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18" w:rsidRDefault="00EF0518" w:rsidP="00DB7AFE">
      <w:pPr>
        <w:tabs>
          <w:tab w:val="left" w:pos="9288"/>
        </w:tabs>
        <w:spacing w:after="0" w:line="240" w:lineRule="auto"/>
        <w:rPr>
          <w:rFonts w:ascii="Times New Roman" w:eastAsia="Times New Roman" w:hAnsi="Times New Roman" w:cs="Times New Roman"/>
          <w:bCs/>
          <w:iCs/>
          <w:sz w:val="28"/>
          <w:szCs w:val="28"/>
          <w:lang w:eastAsia="ru-RU"/>
        </w:rPr>
      </w:pPr>
    </w:p>
    <w:p w:rsidR="00335016" w:rsidRPr="009D254F" w:rsidRDefault="00335016" w:rsidP="00A22C79">
      <w:pPr>
        <w:tabs>
          <w:tab w:val="left" w:pos="9288"/>
        </w:tabs>
        <w:spacing w:after="0" w:line="240" w:lineRule="auto"/>
        <w:jc w:val="center"/>
        <w:rPr>
          <w:rFonts w:ascii="Times New Roman" w:eastAsia="Times New Roman" w:hAnsi="Times New Roman" w:cs="Times New Roman"/>
          <w:bCs/>
          <w:iCs/>
          <w:sz w:val="28"/>
          <w:szCs w:val="24"/>
          <w:lang w:eastAsia="ru-RU"/>
        </w:rPr>
      </w:pPr>
      <w:r w:rsidRPr="009D254F">
        <w:rPr>
          <w:rFonts w:ascii="Times New Roman" w:eastAsia="Times New Roman" w:hAnsi="Times New Roman" w:cs="Times New Roman"/>
          <w:bCs/>
          <w:iCs/>
          <w:sz w:val="28"/>
          <w:szCs w:val="24"/>
          <w:lang w:eastAsia="ru-RU"/>
        </w:rPr>
        <w:t>Муниципальное бюджетное общеобразовательное учреждение</w:t>
      </w:r>
    </w:p>
    <w:p w:rsidR="00335016" w:rsidRPr="009D254F" w:rsidRDefault="00335016" w:rsidP="00335016">
      <w:pPr>
        <w:tabs>
          <w:tab w:val="left" w:pos="9288"/>
        </w:tabs>
        <w:spacing w:after="0" w:line="240" w:lineRule="auto"/>
        <w:jc w:val="center"/>
        <w:rPr>
          <w:rFonts w:ascii="Times New Roman" w:eastAsia="Times New Roman" w:hAnsi="Times New Roman" w:cs="Times New Roman"/>
          <w:bCs/>
          <w:iCs/>
          <w:sz w:val="28"/>
          <w:szCs w:val="24"/>
          <w:lang w:eastAsia="ru-RU"/>
        </w:rPr>
      </w:pPr>
      <w:r w:rsidRPr="009D254F">
        <w:rPr>
          <w:rFonts w:ascii="Times New Roman" w:eastAsia="Times New Roman" w:hAnsi="Times New Roman" w:cs="Times New Roman"/>
          <w:bCs/>
          <w:iCs/>
          <w:sz w:val="28"/>
          <w:szCs w:val="24"/>
          <w:lang w:eastAsia="ru-RU"/>
        </w:rPr>
        <w:t>Тацинская средняя общеобразовательная школа №3</w:t>
      </w:r>
    </w:p>
    <w:p w:rsidR="00335016" w:rsidRPr="00335016" w:rsidRDefault="00335016" w:rsidP="00335016">
      <w:pPr>
        <w:tabs>
          <w:tab w:val="left" w:pos="9288"/>
        </w:tabs>
        <w:spacing w:after="0" w:line="240" w:lineRule="auto"/>
        <w:ind w:left="5940" w:firstLine="709"/>
        <w:jc w:val="center"/>
        <w:rPr>
          <w:rFonts w:ascii="Times New Roman" w:eastAsia="Times New Roman" w:hAnsi="Times New Roman" w:cs="Times New Roman"/>
          <w:bCs/>
          <w:iCs/>
          <w:sz w:val="28"/>
          <w:szCs w:val="28"/>
          <w:lang w:eastAsia="ru-RU"/>
        </w:rPr>
      </w:pPr>
    </w:p>
    <w:p w:rsidR="00335016" w:rsidRPr="00442A01" w:rsidRDefault="00335016" w:rsidP="00335016">
      <w:pPr>
        <w:tabs>
          <w:tab w:val="left" w:pos="9288"/>
        </w:tabs>
        <w:spacing w:after="0" w:line="240" w:lineRule="auto"/>
        <w:ind w:left="5940" w:firstLine="709"/>
        <w:jc w:val="right"/>
        <w:rPr>
          <w:rFonts w:ascii="Times New Roman" w:eastAsia="Times New Roman" w:hAnsi="Times New Roman" w:cs="Times New Roman"/>
          <w:bCs/>
          <w:iCs/>
          <w:sz w:val="28"/>
          <w:szCs w:val="24"/>
          <w:lang w:eastAsia="ru-RU"/>
        </w:rPr>
      </w:pPr>
      <w:r w:rsidRPr="00442A01">
        <w:rPr>
          <w:rFonts w:ascii="Times New Roman" w:eastAsia="Times New Roman" w:hAnsi="Times New Roman" w:cs="Times New Roman"/>
          <w:bCs/>
          <w:iCs/>
          <w:sz w:val="28"/>
          <w:szCs w:val="24"/>
          <w:lang w:eastAsia="ru-RU"/>
        </w:rPr>
        <w:t>«Утверждаю»</w:t>
      </w:r>
    </w:p>
    <w:p w:rsidR="00335016" w:rsidRPr="00442A01" w:rsidRDefault="00E904C3" w:rsidP="00335016">
      <w:pPr>
        <w:tabs>
          <w:tab w:val="left" w:pos="9288"/>
        </w:tabs>
        <w:spacing w:after="0" w:line="240" w:lineRule="auto"/>
        <w:ind w:left="5940" w:firstLine="709"/>
        <w:jc w:val="right"/>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И. о. д</w:t>
      </w:r>
      <w:r w:rsidR="00335016" w:rsidRPr="00442A01">
        <w:rPr>
          <w:rFonts w:ascii="Times New Roman" w:eastAsia="Times New Roman" w:hAnsi="Times New Roman" w:cs="Times New Roman"/>
          <w:bCs/>
          <w:iCs/>
          <w:sz w:val="28"/>
          <w:szCs w:val="24"/>
          <w:lang w:eastAsia="ru-RU"/>
        </w:rPr>
        <w:t>иректор</w:t>
      </w:r>
      <w:r>
        <w:rPr>
          <w:rFonts w:ascii="Times New Roman" w:eastAsia="Times New Roman" w:hAnsi="Times New Roman" w:cs="Times New Roman"/>
          <w:bCs/>
          <w:iCs/>
          <w:sz w:val="28"/>
          <w:szCs w:val="24"/>
          <w:lang w:eastAsia="ru-RU"/>
        </w:rPr>
        <w:t>а</w:t>
      </w:r>
      <w:r w:rsidR="00335016" w:rsidRPr="00442A01">
        <w:rPr>
          <w:rFonts w:ascii="Times New Roman" w:eastAsia="Times New Roman" w:hAnsi="Times New Roman" w:cs="Times New Roman"/>
          <w:bCs/>
          <w:iCs/>
          <w:sz w:val="28"/>
          <w:szCs w:val="24"/>
          <w:lang w:eastAsia="ru-RU"/>
        </w:rPr>
        <w:t xml:space="preserve"> МБОУ ТСОШ №3</w:t>
      </w:r>
    </w:p>
    <w:p w:rsidR="00335016" w:rsidRPr="00442A01" w:rsidRDefault="00F8737D" w:rsidP="00335016">
      <w:pPr>
        <w:tabs>
          <w:tab w:val="left" w:pos="9288"/>
        </w:tabs>
        <w:spacing w:after="0" w:line="240" w:lineRule="auto"/>
        <w:ind w:left="5940" w:firstLine="709"/>
        <w:jc w:val="right"/>
        <w:rPr>
          <w:rFonts w:ascii="Times New Roman" w:eastAsia="Times New Roman" w:hAnsi="Times New Roman" w:cs="Times New Roman"/>
          <w:bCs/>
          <w:iCs/>
          <w:sz w:val="28"/>
          <w:szCs w:val="24"/>
          <w:lang w:eastAsia="ru-RU"/>
        </w:rPr>
      </w:pPr>
      <w:r w:rsidRPr="00442A01">
        <w:rPr>
          <w:rFonts w:ascii="Times New Roman" w:eastAsia="Times New Roman" w:hAnsi="Times New Roman" w:cs="Times New Roman"/>
          <w:bCs/>
          <w:iCs/>
          <w:sz w:val="28"/>
          <w:szCs w:val="24"/>
          <w:lang w:eastAsia="ru-RU"/>
        </w:rPr>
        <w:t xml:space="preserve">Приказ от  </w:t>
      </w:r>
      <w:r w:rsidR="00E904C3">
        <w:rPr>
          <w:rFonts w:ascii="Times New Roman" w:eastAsia="Times New Roman" w:hAnsi="Times New Roman" w:cs="Times New Roman"/>
          <w:bCs/>
          <w:iCs/>
          <w:sz w:val="28"/>
          <w:szCs w:val="24"/>
          <w:lang w:eastAsia="ru-RU"/>
        </w:rPr>
        <w:t>31</w:t>
      </w:r>
      <w:r w:rsidR="009D254F" w:rsidRPr="00442A01">
        <w:rPr>
          <w:rFonts w:ascii="Times New Roman" w:eastAsia="Times New Roman" w:hAnsi="Times New Roman" w:cs="Times New Roman"/>
          <w:bCs/>
          <w:iCs/>
          <w:sz w:val="28"/>
          <w:szCs w:val="24"/>
          <w:lang w:eastAsia="ru-RU"/>
        </w:rPr>
        <w:t>.</w:t>
      </w:r>
      <w:r w:rsidRPr="00442A01">
        <w:rPr>
          <w:rFonts w:ascii="Times New Roman" w:eastAsia="Times New Roman" w:hAnsi="Times New Roman" w:cs="Times New Roman"/>
          <w:bCs/>
          <w:iCs/>
          <w:sz w:val="28"/>
          <w:szCs w:val="24"/>
          <w:lang w:eastAsia="ru-RU"/>
        </w:rPr>
        <w:t>08</w:t>
      </w:r>
      <w:r w:rsidR="009D254F" w:rsidRPr="00442A01">
        <w:rPr>
          <w:rFonts w:ascii="Times New Roman" w:eastAsia="Times New Roman" w:hAnsi="Times New Roman" w:cs="Times New Roman"/>
          <w:bCs/>
          <w:iCs/>
          <w:sz w:val="28"/>
          <w:szCs w:val="24"/>
          <w:lang w:eastAsia="ru-RU"/>
        </w:rPr>
        <w:t>.</w:t>
      </w:r>
      <w:r w:rsidR="00E904C3">
        <w:rPr>
          <w:rFonts w:ascii="Times New Roman" w:eastAsia="Times New Roman" w:hAnsi="Times New Roman" w:cs="Times New Roman"/>
          <w:bCs/>
          <w:iCs/>
          <w:sz w:val="28"/>
          <w:szCs w:val="24"/>
          <w:lang w:eastAsia="ru-RU"/>
        </w:rPr>
        <w:t>2020</w:t>
      </w:r>
      <w:r w:rsidRPr="00442A01">
        <w:rPr>
          <w:rFonts w:ascii="Times New Roman" w:eastAsia="Times New Roman" w:hAnsi="Times New Roman" w:cs="Times New Roman"/>
          <w:bCs/>
          <w:iCs/>
          <w:sz w:val="28"/>
          <w:szCs w:val="24"/>
          <w:lang w:eastAsia="ru-RU"/>
        </w:rPr>
        <w:t xml:space="preserve"> </w:t>
      </w:r>
      <w:r w:rsidR="009D254F" w:rsidRPr="00442A01">
        <w:rPr>
          <w:rFonts w:ascii="Times New Roman" w:eastAsia="Times New Roman" w:hAnsi="Times New Roman" w:cs="Times New Roman"/>
          <w:bCs/>
          <w:iCs/>
          <w:sz w:val="28"/>
          <w:szCs w:val="24"/>
          <w:lang w:eastAsia="ru-RU"/>
        </w:rPr>
        <w:t>г.</w:t>
      </w:r>
      <w:r w:rsidR="00266F5E" w:rsidRPr="00442A01">
        <w:rPr>
          <w:rFonts w:ascii="Times New Roman" w:eastAsia="Times New Roman" w:hAnsi="Times New Roman" w:cs="Times New Roman"/>
          <w:bCs/>
          <w:iCs/>
          <w:sz w:val="28"/>
          <w:szCs w:val="24"/>
          <w:lang w:eastAsia="ru-RU"/>
        </w:rPr>
        <w:t xml:space="preserve"> № 9</w:t>
      </w:r>
      <w:r w:rsidR="00700357" w:rsidRPr="00442A01">
        <w:rPr>
          <w:rFonts w:ascii="Times New Roman" w:eastAsia="Times New Roman" w:hAnsi="Times New Roman" w:cs="Times New Roman"/>
          <w:bCs/>
          <w:iCs/>
          <w:sz w:val="28"/>
          <w:szCs w:val="24"/>
          <w:lang w:eastAsia="ru-RU"/>
        </w:rPr>
        <w:t>5</w:t>
      </w:r>
    </w:p>
    <w:p w:rsidR="00335016" w:rsidRPr="00442A01" w:rsidRDefault="00E904C3" w:rsidP="00335016">
      <w:pPr>
        <w:tabs>
          <w:tab w:val="left" w:pos="9288"/>
        </w:tabs>
        <w:spacing w:after="0" w:line="240" w:lineRule="auto"/>
        <w:ind w:left="5940" w:firstLine="709"/>
        <w:jc w:val="right"/>
        <w:rPr>
          <w:rFonts w:ascii="Times New Roman" w:eastAsia="Times New Roman" w:hAnsi="Times New Roman" w:cs="Times New Roman"/>
          <w:bCs/>
          <w:iCs/>
          <w:sz w:val="28"/>
          <w:szCs w:val="24"/>
          <w:lang w:eastAsia="ru-RU"/>
        </w:rPr>
      </w:pPr>
      <w:r>
        <w:rPr>
          <w:rFonts w:ascii="Times New Roman" w:eastAsia="Times New Roman" w:hAnsi="Times New Roman" w:cs="Times New Roman"/>
          <w:bCs/>
          <w:iCs/>
          <w:sz w:val="28"/>
          <w:szCs w:val="24"/>
          <w:lang w:eastAsia="ru-RU"/>
        </w:rPr>
        <w:t>_____________С. А. Бударин</w:t>
      </w:r>
    </w:p>
    <w:p w:rsidR="00335016" w:rsidRPr="00335016" w:rsidRDefault="00335016" w:rsidP="00335016">
      <w:pPr>
        <w:tabs>
          <w:tab w:val="left" w:pos="9288"/>
        </w:tabs>
        <w:spacing w:after="0" w:line="240" w:lineRule="auto"/>
        <w:ind w:left="5940" w:firstLine="709"/>
        <w:jc w:val="right"/>
        <w:rPr>
          <w:rFonts w:ascii="Times New Roman" w:eastAsia="Times New Roman" w:hAnsi="Times New Roman" w:cs="Times New Roman"/>
          <w:bCs/>
          <w:iCs/>
          <w:sz w:val="24"/>
          <w:szCs w:val="28"/>
          <w:lang w:eastAsia="ru-RU"/>
        </w:rPr>
      </w:pPr>
    </w:p>
    <w:p w:rsidR="009D254F" w:rsidRPr="00D50DCC" w:rsidRDefault="009D254F" w:rsidP="009D254F">
      <w:pPr>
        <w:pStyle w:val="ab"/>
        <w:spacing w:before="0" w:after="0" w:line="20" w:lineRule="atLeast"/>
        <w:ind w:right="566"/>
        <w:jc w:val="center"/>
        <w:rPr>
          <w:sz w:val="36"/>
          <w:szCs w:val="36"/>
        </w:rPr>
      </w:pPr>
      <w:r w:rsidRPr="00D50DCC">
        <w:rPr>
          <w:sz w:val="36"/>
          <w:szCs w:val="36"/>
        </w:rPr>
        <w:t xml:space="preserve">Рабочая программа </w:t>
      </w:r>
    </w:p>
    <w:p w:rsidR="009D254F" w:rsidRDefault="009D254F" w:rsidP="009D254F">
      <w:pPr>
        <w:pStyle w:val="ab"/>
        <w:spacing w:before="0" w:after="0" w:line="20" w:lineRule="atLeast"/>
        <w:ind w:right="566"/>
        <w:jc w:val="center"/>
        <w:rPr>
          <w:sz w:val="36"/>
          <w:szCs w:val="36"/>
        </w:rPr>
      </w:pPr>
      <w:r w:rsidRPr="00D50DCC">
        <w:rPr>
          <w:sz w:val="36"/>
          <w:szCs w:val="36"/>
        </w:rPr>
        <w:t xml:space="preserve">по </w:t>
      </w:r>
      <w:r w:rsidRPr="004A3370">
        <w:rPr>
          <w:b/>
          <w:sz w:val="36"/>
          <w:szCs w:val="36"/>
        </w:rPr>
        <w:t>родному русскому языку</w:t>
      </w:r>
    </w:p>
    <w:p w:rsidR="00CD17F8" w:rsidRPr="00D50DCC" w:rsidRDefault="00CD17F8" w:rsidP="009D254F">
      <w:pPr>
        <w:pStyle w:val="ab"/>
        <w:spacing w:before="0" w:after="0" w:line="20" w:lineRule="atLeast"/>
        <w:ind w:right="566"/>
        <w:jc w:val="center"/>
        <w:rPr>
          <w:sz w:val="36"/>
          <w:szCs w:val="36"/>
        </w:rPr>
      </w:pPr>
    </w:p>
    <w:p w:rsidR="00CD17F8" w:rsidRPr="00A164D4" w:rsidRDefault="00CD17F8" w:rsidP="00CD17F8">
      <w:pPr>
        <w:tabs>
          <w:tab w:val="left" w:pos="9288"/>
        </w:tabs>
        <w:spacing w:line="360" w:lineRule="auto"/>
        <w:rPr>
          <w:rFonts w:ascii="Times New Roman" w:hAnsi="Times New Roman" w:cs="Times New Roman"/>
          <w:sz w:val="28"/>
          <w:szCs w:val="36"/>
        </w:rPr>
      </w:pPr>
      <w:r w:rsidRPr="00A164D4">
        <w:rPr>
          <w:rFonts w:ascii="Times New Roman" w:hAnsi="Times New Roman" w:cs="Times New Roman"/>
          <w:sz w:val="28"/>
          <w:szCs w:val="36"/>
        </w:rPr>
        <w:t>Уровень общего образования (класс): основное общее образование, 9 класс</w:t>
      </w:r>
    </w:p>
    <w:p w:rsidR="00CD17F8" w:rsidRPr="00D507AC" w:rsidRDefault="00CD17F8" w:rsidP="009D254F">
      <w:pPr>
        <w:pStyle w:val="ab"/>
        <w:spacing w:before="0" w:after="0" w:line="20" w:lineRule="atLeast"/>
        <w:ind w:right="566"/>
        <w:jc w:val="center"/>
        <w:rPr>
          <w:sz w:val="36"/>
          <w:szCs w:val="36"/>
        </w:rPr>
      </w:pPr>
    </w:p>
    <w:p w:rsidR="009D254F" w:rsidRDefault="00A164D4" w:rsidP="009D254F">
      <w:pPr>
        <w:pStyle w:val="ab"/>
        <w:spacing w:before="0" w:after="0" w:line="20" w:lineRule="atLeast"/>
        <w:ind w:right="566"/>
        <w:jc w:val="left"/>
        <w:rPr>
          <w:sz w:val="28"/>
        </w:rPr>
      </w:pPr>
      <w:r>
        <w:rPr>
          <w:sz w:val="28"/>
        </w:rPr>
        <w:t xml:space="preserve">Количество часов в неделю: </w:t>
      </w:r>
      <w:r w:rsidR="009D254F">
        <w:rPr>
          <w:sz w:val="28"/>
        </w:rPr>
        <w:t xml:space="preserve">0,5 ч., </w:t>
      </w:r>
      <w:r>
        <w:rPr>
          <w:sz w:val="28"/>
        </w:rPr>
        <w:t>17 часов за год</w:t>
      </w:r>
      <w:bookmarkStart w:id="0" w:name="_GoBack"/>
      <w:bookmarkEnd w:id="0"/>
    </w:p>
    <w:p w:rsidR="009D254F" w:rsidRPr="00A164D4" w:rsidRDefault="009D254F" w:rsidP="009D254F">
      <w:pPr>
        <w:pStyle w:val="ab"/>
        <w:spacing w:before="0" w:after="0" w:line="20" w:lineRule="atLeast"/>
        <w:ind w:right="566"/>
        <w:jc w:val="left"/>
        <w:rPr>
          <w:sz w:val="28"/>
        </w:rPr>
      </w:pPr>
      <w:r>
        <w:rPr>
          <w:sz w:val="28"/>
        </w:rPr>
        <w:t xml:space="preserve">Учитель: </w:t>
      </w:r>
      <w:r w:rsidRPr="00A164D4">
        <w:rPr>
          <w:sz w:val="28"/>
        </w:rPr>
        <w:t>Шевалдыкина Ольга Александровна</w:t>
      </w:r>
    </w:p>
    <w:p w:rsidR="00335016" w:rsidRPr="00335016" w:rsidRDefault="00335016" w:rsidP="00335016">
      <w:pPr>
        <w:tabs>
          <w:tab w:val="left" w:pos="9288"/>
        </w:tabs>
        <w:spacing w:after="0" w:line="360" w:lineRule="auto"/>
        <w:jc w:val="center"/>
        <w:rPr>
          <w:rFonts w:ascii="Times New Roman" w:eastAsia="Times New Roman" w:hAnsi="Times New Roman" w:cs="Times New Roman"/>
          <w:bCs/>
          <w:iCs/>
          <w:sz w:val="24"/>
          <w:szCs w:val="28"/>
          <w:lang w:eastAsia="ru-RU"/>
        </w:rPr>
      </w:pPr>
    </w:p>
    <w:p w:rsidR="009D254F" w:rsidRDefault="009D254F" w:rsidP="009D254F">
      <w:pPr>
        <w:spacing w:after="0"/>
        <w:rPr>
          <w:rFonts w:ascii="Times New Roman" w:eastAsia="Times New Roman" w:hAnsi="Times New Roman" w:cs="Times New Roman"/>
          <w:sz w:val="24"/>
          <w:szCs w:val="24"/>
          <w:lang w:eastAsia="ru-RU"/>
        </w:rPr>
      </w:pPr>
    </w:p>
    <w:p w:rsidR="009D254F" w:rsidRDefault="009D254F" w:rsidP="009D254F">
      <w:pPr>
        <w:spacing w:after="0"/>
        <w:ind w:firstLine="708"/>
        <w:rPr>
          <w:rFonts w:ascii="Times New Roman" w:eastAsia="Times New Roman" w:hAnsi="Times New Roman" w:cs="Times New Roman"/>
          <w:sz w:val="24"/>
          <w:szCs w:val="24"/>
          <w:lang w:eastAsia="ru-RU"/>
        </w:rPr>
      </w:pPr>
    </w:p>
    <w:p w:rsidR="00335016" w:rsidRPr="004A3370" w:rsidRDefault="00335016" w:rsidP="009D254F">
      <w:pPr>
        <w:spacing w:after="0" w:line="240" w:lineRule="auto"/>
        <w:ind w:firstLine="708"/>
        <w:rPr>
          <w:rFonts w:ascii="Times New Roman" w:eastAsia="Times New Roman" w:hAnsi="Times New Roman" w:cs="Times New Roman"/>
          <w:sz w:val="28"/>
          <w:szCs w:val="24"/>
          <w:lang w:eastAsia="ru-RU"/>
        </w:rPr>
      </w:pPr>
      <w:r w:rsidRPr="004A3370">
        <w:rPr>
          <w:rFonts w:ascii="Times New Roman" w:eastAsia="Times New Roman" w:hAnsi="Times New Roman" w:cs="Times New Roman"/>
          <w:sz w:val="28"/>
          <w:szCs w:val="24"/>
          <w:lang w:eastAsia="ru-RU"/>
        </w:rPr>
        <w:t xml:space="preserve">Рабочая программа </w:t>
      </w:r>
      <w:r w:rsidR="009D2234" w:rsidRPr="004A3370">
        <w:rPr>
          <w:rFonts w:ascii="Times New Roman" w:eastAsia="Times New Roman" w:hAnsi="Times New Roman" w:cs="Times New Roman"/>
          <w:sz w:val="28"/>
          <w:szCs w:val="24"/>
          <w:lang w:eastAsia="ru-RU"/>
        </w:rPr>
        <w:t xml:space="preserve"> </w:t>
      </w:r>
      <w:r w:rsidRPr="004A3370">
        <w:rPr>
          <w:rFonts w:ascii="Times New Roman" w:eastAsia="Times New Roman" w:hAnsi="Times New Roman" w:cs="Times New Roman"/>
          <w:sz w:val="28"/>
          <w:szCs w:val="24"/>
          <w:lang w:eastAsia="ru-RU"/>
        </w:rPr>
        <w:t>по</w:t>
      </w:r>
      <w:r w:rsidR="004A3370" w:rsidRPr="004A3370">
        <w:rPr>
          <w:rFonts w:ascii="Times New Roman" w:eastAsia="Times New Roman" w:hAnsi="Times New Roman" w:cs="Times New Roman"/>
          <w:sz w:val="28"/>
          <w:szCs w:val="24"/>
          <w:lang w:eastAsia="ru-RU"/>
        </w:rPr>
        <w:t xml:space="preserve"> родному</w:t>
      </w:r>
      <w:r w:rsidRPr="004A3370">
        <w:rPr>
          <w:rFonts w:ascii="Times New Roman" w:eastAsia="Times New Roman" w:hAnsi="Times New Roman" w:cs="Times New Roman"/>
          <w:sz w:val="28"/>
          <w:szCs w:val="24"/>
          <w:lang w:eastAsia="ru-RU"/>
        </w:rPr>
        <w:t xml:space="preserve"> русскому языку</w:t>
      </w:r>
      <w:r w:rsidR="009D2234" w:rsidRPr="004A3370">
        <w:rPr>
          <w:rFonts w:ascii="Times New Roman" w:eastAsia="Times New Roman" w:hAnsi="Times New Roman" w:cs="Times New Roman"/>
          <w:sz w:val="28"/>
          <w:szCs w:val="24"/>
          <w:lang w:eastAsia="ru-RU"/>
        </w:rPr>
        <w:t xml:space="preserve"> в 9-х классах</w:t>
      </w:r>
      <w:r w:rsidR="004A3370" w:rsidRPr="004A3370">
        <w:rPr>
          <w:rFonts w:ascii="Times New Roman" w:eastAsia="Times New Roman" w:hAnsi="Times New Roman" w:cs="Times New Roman"/>
          <w:sz w:val="28"/>
          <w:szCs w:val="24"/>
          <w:lang w:eastAsia="ru-RU"/>
        </w:rPr>
        <w:t xml:space="preserve"> </w:t>
      </w:r>
      <w:r w:rsidR="009D2234" w:rsidRPr="004A3370">
        <w:rPr>
          <w:rFonts w:ascii="Times New Roman" w:eastAsia="Times New Roman" w:hAnsi="Times New Roman" w:cs="Times New Roman"/>
          <w:sz w:val="28"/>
          <w:szCs w:val="24"/>
          <w:lang w:eastAsia="ru-RU"/>
        </w:rPr>
        <w:t xml:space="preserve">разработана на основе </w:t>
      </w:r>
      <w:r w:rsidR="004A3370" w:rsidRPr="004A3370">
        <w:rPr>
          <w:rFonts w:ascii="Times New Roman" w:eastAsia="Times New Roman" w:hAnsi="Times New Roman" w:cs="Times New Roman"/>
          <w:sz w:val="28"/>
          <w:szCs w:val="24"/>
          <w:lang w:eastAsia="ru-RU"/>
        </w:rPr>
        <w:t>примерной программы  по русскому языку для среднего (полного) общего образования на базовом уровне и программы по русскому языку для 5-9 классов общеобразовательных учреждений под редакцией А.Д. .Шмелева «Вентана-Граф»-2016г, пособия для формирования языковой и коммуникативной компетенции «Нормы речи» под редакцией Н.А.</w:t>
      </w:r>
      <w:r w:rsidR="00ED1A3B">
        <w:rPr>
          <w:rFonts w:ascii="Times New Roman" w:eastAsia="Times New Roman" w:hAnsi="Times New Roman" w:cs="Times New Roman"/>
          <w:sz w:val="28"/>
          <w:szCs w:val="24"/>
          <w:lang w:eastAsia="ru-RU"/>
        </w:rPr>
        <w:t xml:space="preserve"> </w:t>
      </w:r>
      <w:r w:rsidR="004A3370" w:rsidRPr="004A3370">
        <w:rPr>
          <w:rFonts w:ascii="Times New Roman" w:eastAsia="Times New Roman" w:hAnsi="Times New Roman" w:cs="Times New Roman"/>
          <w:sz w:val="28"/>
          <w:szCs w:val="24"/>
          <w:lang w:eastAsia="ru-RU"/>
        </w:rPr>
        <w:t>Сениной, Легион Ростов-на-Дону 2015г., в соответствии с ФГОС ООО.</w:t>
      </w:r>
      <w:r w:rsidR="00D10237" w:rsidRPr="004A3370">
        <w:rPr>
          <w:rFonts w:ascii="Times New Roman" w:eastAsia="Times New Roman" w:hAnsi="Times New Roman" w:cs="Times New Roman"/>
          <w:sz w:val="28"/>
          <w:szCs w:val="24"/>
          <w:lang w:eastAsia="ru-RU"/>
        </w:rPr>
        <w:t xml:space="preserve"> </w:t>
      </w:r>
    </w:p>
    <w:p w:rsidR="00DB7AFE" w:rsidRDefault="00DB7AFE" w:rsidP="00335016">
      <w:pPr>
        <w:spacing w:after="0" w:line="360" w:lineRule="auto"/>
        <w:rPr>
          <w:rFonts w:ascii="Times New Roman" w:eastAsia="Times New Roman" w:hAnsi="Times New Roman" w:cs="Times New Roman"/>
          <w:sz w:val="24"/>
          <w:szCs w:val="24"/>
          <w:lang w:eastAsia="ru-RU"/>
        </w:rPr>
      </w:pPr>
    </w:p>
    <w:p w:rsidR="009D254F" w:rsidRDefault="009D254F" w:rsidP="00CD17F8">
      <w:pPr>
        <w:tabs>
          <w:tab w:val="left" w:pos="9288"/>
        </w:tabs>
        <w:spacing w:after="0" w:line="240" w:lineRule="auto"/>
        <w:rPr>
          <w:rFonts w:ascii="Times New Roman" w:eastAsia="Times New Roman" w:hAnsi="Times New Roman" w:cs="Times New Roman"/>
          <w:bCs/>
          <w:iCs/>
          <w:sz w:val="24"/>
          <w:szCs w:val="28"/>
          <w:lang w:eastAsia="ru-RU"/>
        </w:rPr>
      </w:pPr>
    </w:p>
    <w:p w:rsidR="00335016" w:rsidRPr="00335016" w:rsidRDefault="009D254F" w:rsidP="00335016">
      <w:pPr>
        <w:tabs>
          <w:tab w:val="left" w:pos="9288"/>
        </w:tabs>
        <w:spacing w:after="0" w:line="240" w:lineRule="auto"/>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r w:rsidR="00335016" w:rsidRPr="00335016">
        <w:rPr>
          <w:rFonts w:ascii="Times New Roman" w:eastAsia="Times New Roman" w:hAnsi="Times New Roman" w:cs="Times New Roman"/>
          <w:bCs/>
          <w:iCs/>
          <w:sz w:val="24"/>
          <w:szCs w:val="28"/>
          <w:lang w:eastAsia="ru-RU"/>
        </w:rPr>
        <w:t>т. Тацинская</w:t>
      </w:r>
    </w:p>
    <w:p w:rsidR="005C51AF" w:rsidRDefault="009D254F" w:rsidP="009D254F">
      <w:pPr>
        <w:tabs>
          <w:tab w:val="left" w:pos="9288"/>
        </w:tabs>
        <w:spacing w:after="0" w:line="240" w:lineRule="auto"/>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2020</w:t>
      </w:r>
      <w:r w:rsidR="00B627DD">
        <w:rPr>
          <w:rFonts w:ascii="Times New Roman" w:eastAsia="Times New Roman" w:hAnsi="Times New Roman" w:cs="Times New Roman"/>
          <w:bCs/>
          <w:iCs/>
          <w:sz w:val="24"/>
          <w:szCs w:val="28"/>
          <w:lang w:eastAsia="ru-RU"/>
        </w:rPr>
        <w:t xml:space="preserve"> </w:t>
      </w:r>
      <w:r w:rsidR="00700357">
        <w:rPr>
          <w:rFonts w:ascii="Times New Roman" w:eastAsia="Times New Roman" w:hAnsi="Times New Roman" w:cs="Times New Roman"/>
          <w:bCs/>
          <w:iCs/>
          <w:sz w:val="24"/>
          <w:szCs w:val="28"/>
          <w:lang w:eastAsia="ru-RU"/>
        </w:rPr>
        <w:t>-</w:t>
      </w:r>
      <w:r w:rsidR="00B627DD">
        <w:rPr>
          <w:rFonts w:ascii="Times New Roman" w:eastAsia="Times New Roman" w:hAnsi="Times New Roman" w:cs="Times New Roman"/>
          <w:bCs/>
          <w:iCs/>
          <w:sz w:val="24"/>
          <w:szCs w:val="28"/>
          <w:lang w:eastAsia="ru-RU"/>
        </w:rPr>
        <w:t xml:space="preserve"> </w:t>
      </w:r>
      <w:r>
        <w:rPr>
          <w:rFonts w:ascii="Times New Roman" w:eastAsia="Times New Roman" w:hAnsi="Times New Roman" w:cs="Times New Roman"/>
          <w:bCs/>
          <w:iCs/>
          <w:sz w:val="24"/>
          <w:szCs w:val="28"/>
          <w:lang w:eastAsia="ru-RU"/>
        </w:rPr>
        <w:t>2021</w:t>
      </w:r>
      <w:r w:rsidR="00F46AE1">
        <w:rPr>
          <w:rFonts w:ascii="Times New Roman" w:eastAsia="Times New Roman" w:hAnsi="Times New Roman" w:cs="Times New Roman"/>
          <w:bCs/>
          <w:iCs/>
          <w:sz w:val="24"/>
          <w:szCs w:val="28"/>
          <w:lang w:eastAsia="ru-RU"/>
        </w:rPr>
        <w:t xml:space="preserve"> </w:t>
      </w:r>
      <w:r>
        <w:rPr>
          <w:rFonts w:ascii="Times New Roman" w:eastAsia="Times New Roman" w:hAnsi="Times New Roman" w:cs="Times New Roman"/>
          <w:bCs/>
          <w:iCs/>
          <w:sz w:val="24"/>
          <w:szCs w:val="28"/>
          <w:lang w:eastAsia="ru-RU"/>
        </w:rPr>
        <w:t>уч. г.</w:t>
      </w:r>
    </w:p>
    <w:p w:rsidR="00F03549" w:rsidRPr="000B3B0F" w:rsidRDefault="009D254F" w:rsidP="000B3B0F">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0B3B0F">
        <w:rPr>
          <w:rFonts w:ascii="Times New Roman" w:hAnsi="Times New Roman" w:cs="Times New Roman"/>
          <w:b/>
          <w:bCs/>
          <w:sz w:val="24"/>
          <w:szCs w:val="24"/>
        </w:rPr>
        <w:lastRenderedPageBreak/>
        <w:t>Планируемые результаты освоения учебного предмета</w:t>
      </w:r>
    </w:p>
    <w:p w:rsidR="009D254F" w:rsidRPr="000B3B0F" w:rsidRDefault="009D254F" w:rsidP="000B3B0F">
      <w:pPr>
        <w:autoSpaceDE w:val="0"/>
        <w:autoSpaceDN w:val="0"/>
        <w:adjustRightInd w:val="0"/>
        <w:spacing w:after="0" w:line="240" w:lineRule="auto"/>
        <w:rPr>
          <w:rFonts w:ascii="Times New Roman" w:hAnsi="Times New Roman" w:cs="Times New Roman"/>
          <w:sz w:val="24"/>
          <w:szCs w:val="24"/>
        </w:rPr>
      </w:pPr>
    </w:p>
    <w:p w:rsidR="00B87E9F" w:rsidRPr="000B3B0F" w:rsidRDefault="00CD17F8" w:rsidP="000B3B0F">
      <w:pPr>
        <w:spacing w:after="0" w:line="240" w:lineRule="auto"/>
        <w:ind w:firstLine="708"/>
        <w:jc w:val="center"/>
        <w:rPr>
          <w:rFonts w:ascii="Times New Roman" w:hAnsi="Times New Roman" w:cs="Times New Roman"/>
          <w:b/>
          <w:sz w:val="24"/>
          <w:szCs w:val="24"/>
        </w:rPr>
      </w:pPr>
      <w:r w:rsidRPr="000B3B0F">
        <w:rPr>
          <w:rFonts w:ascii="Times New Roman" w:hAnsi="Times New Roman" w:cs="Times New Roman"/>
          <w:b/>
          <w:sz w:val="24"/>
          <w:szCs w:val="24"/>
        </w:rPr>
        <w:t xml:space="preserve">1.1 </w:t>
      </w:r>
      <w:r w:rsidR="00B87E9F" w:rsidRPr="000B3B0F">
        <w:rPr>
          <w:rFonts w:ascii="Times New Roman" w:hAnsi="Times New Roman" w:cs="Times New Roman"/>
          <w:b/>
          <w:sz w:val="24"/>
          <w:szCs w:val="24"/>
        </w:rPr>
        <w:t>Предметные результаты обучения</w:t>
      </w:r>
    </w:p>
    <w:p w:rsidR="00B87E9F" w:rsidRPr="000B3B0F" w:rsidRDefault="00B87E9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-иметь предусмотренные образовательным минимумом знания о фонетической, лексической и грамматической системах русского языка, о тексте и стилях речи;</w:t>
      </w:r>
    </w:p>
    <w:p w:rsidR="00B87E9F" w:rsidRPr="000B3B0F" w:rsidRDefault="00B87E9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 исправлять речевые недочёты и грамматические ошибки; производить фонетический, лексический, словообразовательный, морфологический, синтаксический, речеведческий разбор, анализ художественного текста;</w:t>
      </w:r>
    </w:p>
    <w:p w:rsidR="00B87E9F" w:rsidRPr="000B3B0F" w:rsidRDefault="00B87E9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B87E9F" w:rsidRPr="000B3B0F" w:rsidRDefault="00B87E9F" w:rsidP="000B3B0F">
      <w:pPr>
        <w:spacing w:after="0" w:line="240" w:lineRule="auto"/>
        <w:ind w:firstLine="708"/>
        <w:rPr>
          <w:rFonts w:ascii="Times New Roman" w:hAnsi="Times New Roman" w:cs="Times New Roman"/>
          <w:sz w:val="24"/>
          <w:szCs w:val="24"/>
        </w:rPr>
      </w:pPr>
      <w:r w:rsidRPr="000B3B0F">
        <w:rPr>
          <w:rFonts w:ascii="Times New Roman" w:hAnsi="Times New Roman" w:cs="Times New Roman"/>
          <w:sz w:val="24"/>
          <w:szCs w:val="24"/>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B87E9F" w:rsidRPr="000B3B0F" w:rsidRDefault="00B87E9F" w:rsidP="000B3B0F">
      <w:pPr>
        <w:spacing w:after="0" w:line="240" w:lineRule="auto"/>
        <w:ind w:firstLine="708"/>
        <w:rPr>
          <w:rFonts w:ascii="Times New Roman" w:hAnsi="Times New Roman" w:cs="Times New Roman"/>
          <w:sz w:val="24"/>
          <w:szCs w:val="24"/>
        </w:rPr>
      </w:pPr>
      <w:r w:rsidRPr="000B3B0F">
        <w:rPr>
          <w:rFonts w:ascii="Times New Roman" w:hAnsi="Times New Roman" w:cs="Times New Roman"/>
          <w:sz w:val="24"/>
          <w:szCs w:val="24"/>
        </w:rPr>
        <w:t xml:space="preserve">Строить устные и письменные высказывания типа рассуждения-объяснения и рассуждения-доказательства. Писать сочинение в публицистическом и художественном стиле с использованием разных типов речи. Составлять заявление, автобиографию. Составлять тезисы и конспект небольшой статьи (или фрагмента из большой статьи). </w:t>
      </w:r>
    </w:p>
    <w:p w:rsidR="00B87E9F" w:rsidRPr="000B3B0F" w:rsidRDefault="00CD17F8" w:rsidP="000B3B0F">
      <w:pPr>
        <w:spacing w:after="0" w:line="240" w:lineRule="auto"/>
        <w:ind w:firstLine="708"/>
        <w:jc w:val="center"/>
        <w:rPr>
          <w:rFonts w:ascii="Times New Roman" w:hAnsi="Times New Roman" w:cs="Times New Roman"/>
          <w:b/>
          <w:sz w:val="24"/>
          <w:szCs w:val="24"/>
        </w:rPr>
      </w:pPr>
      <w:r w:rsidRPr="000B3B0F">
        <w:rPr>
          <w:rFonts w:ascii="Times New Roman" w:hAnsi="Times New Roman" w:cs="Times New Roman"/>
          <w:b/>
          <w:sz w:val="24"/>
          <w:szCs w:val="24"/>
        </w:rPr>
        <w:t xml:space="preserve">1.2 </w:t>
      </w:r>
      <w:r w:rsidR="00B87E9F" w:rsidRPr="000B3B0F">
        <w:rPr>
          <w:rFonts w:ascii="Times New Roman" w:hAnsi="Times New Roman" w:cs="Times New Roman"/>
          <w:b/>
          <w:sz w:val="24"/>
          <w:szCs w:val="24"/>
        </w:rPr>
        <w:t>Метапредметные результаты обучения</w:t>
      </w:r>
    </w:p>
    <w:p w:rsidR="000B3B0F" w:rsidRPr="000B3B0F" w:rsidRDefault="000B3B0F" w:rsidP="000B3B0F">
      <w:pPr>
        <w:spacing w:after="0" w:line="240" w:lineRule="auto"/>
        <w:jc w:val="both"/>
        <w:rPr>
          <w:rFonts w:ascii="Times New Roman" w:hAnsi="Times New Roman" w:cs="Times New Roman"/>
          <w:sz w:val="24"/>
          <w:szCs w:val="24"/>
        </w:rPr>
      </w:pPr>
      <w:r w:rsidRPr="000B3B0F">
        <w:rPr>
          <w:rFonts w:ascii="Times New Roman" w:hAnsi="Times New Roman" w:cs="Times New Roman"/>
          <w:sz w:val="24"/>
          <w:szCs w:val="24"/>
        </w:rPr>
        <w:t>-владеть читательскими умениями, достаточными для продуктив</w:t>
      </w:r>
      <w:r w:rsidRPr="000B3B0F">
        <w:rPr>
          <w:rFonts w:ascii="Times New Roman" w:hAnsi="Times New Roman" w:cs="Times New Roman"/>
          <w:sz w:val="24"/>
          <w:szCs w:val="24"/>
        </w:rPr>
        <w:softHyphen/>
        <w:t>ной самостоятельной работы с литературой разных стилей и жанров;</w:t>
      </w:r>
    </w:p>
    <w:p w:rsidR="000B3B0F" w:rsidRPr="000B3B0F" w:rsidRDefault="000B3B0F" w:rsidP="000B3B0F">
      <w:pPr>
        <w:spacing w:after="0" w:line="240" w:lineRule="auto"/>
        <w:jc w:val="both"/>
        <w:rPr>
          <w:rFonts w:ascii="Times New Roman" w:hAnsi="Times New Roman" w:cs="Times New Roman"/>
          <w:sz w:val="24"/>
          <w:szCs w:val="24"/>
        </w:rPr>
      </w:pPr>
      <w:r w:rsidRPr="000B3B0F">
        <w:rPr>
          <w:rFonts w:ascii="Times New Roman" w:hAnsi="Times New Roman" w:cs="Times New Roman"/>
          <w:sz w:val="24"/>
          <w:szCs w:val="24"/>
        </w:rPr>
        <w:t>-уметь передавать содержание прочитанного близко к тексту, сжа</w:t>
      </w:r>
      <w:r w:rsidRPr="000B3B0F">
        <w:rPr>
          <w:rFonts w:ascii="Times New Roman" w:hAnsi="Times New Roman" w:cs="Times New Roman"/>
          <w:sz w:val="24"/>
          <w:szCs w:val="24"/>
        </w:rPr>
        <w:softHyphen/>
        <w:t>то, выборочно, с изменением последовательности содержания, с выделением элементов, отражающих идейный смысл произведе</w:t>
      </w:r>
      <w:r w:rsidRPr="000B3B0F">
        <w:rPr>
          <w:rFonts w:ascii="Times New Roman" w:hAnsi="Times New Roman" w:cs="Times New Roman"/>
          <w:sz w:val="24"/>
          <w:szCs w:val="24"/>
        </w:rPr>
        <w:softHyphen/>
        <w:t>ния, с выражением собственных суждений о прочитанном в устной и письменной формах;</w:t>
      </w:r>
    </w:p>
    <w:p w:rsidR="000B3B0F" w:rsidRPr="000B3B0F" w:rsidRDefault="000B3B0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 разъяснять значение слов общественно-политической и морально-этической тематике, правильно их употреблять;</w:t>
      </w:r>
    </w:p>
    <w:p w:rsidR="000B3B0F" w:rsidRPr="000B3B0F" w:rsidRDefault="000B3B0F" w:rsidP="000B3B0F">
      <w:pPr>
        <w:spacing w:after="0" w:line="240" w:lineRule="auto"/>
        <w:jc w:val="both"/>
        <w:rPr>
          <w:rFonts w:ascii="Times New Roman" w:hAnsi="Times New Roman" w:cs="Times New Roman"/>
          <w:sz w:val="24"/>
          <w:szCs w:val="24"/>
        </w:rPr>
      </w:pPr>
      <w:r w:rsidRPr="000B3B0F">
        <w:rPr>
          <w:rFonts w:ascii="Times New Roman" w:hAnsi="Times New Roman" w:cs="Times New Roman"/>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0B3B0F" w:rsidRPr="000B3B0F" w:rsidRDefault="000B3B0F" w:rsidP="000B3B0F">
      <w:pPr>
        <w:pStyle w:val="ab"/>
        <w:shd w:val="clear" w:color="auto" w:fill="FFFFFF"/>
        <w:tabs>
          <w:tab w:val="left" w:pos="4320"/>
        </w:tabs>
        <w:spacing w:before="0" w:after="0"/>
        <w:rPr>
          <w:color w:val="auto"/>
        </w:rPr>
      </w:pPr>
      <w:r w:rsidRPr="000B3B0F">
        <w:rPr>
          <w:b/>
          <w:bCs/>
          <w:color w:val="auto"/>
        </w:rPr>
        <w:t>1.2.1 Познавательные УУД:</w:t>
      </w:r>
      <w:r w:rsidRPr="000B3B0F">
        <w:rPr>
          <w:b/>
          <w:bCs/>
          <w:color w:val="auto"/>
        </w:rPr>
        <w:tab/>
      </w:r>
    </w:p>
    <w:p w:rsidR="000B3B0F" w:rsidRPr="000B3B0F" w:rsidRDefault="000B3B0F" w:rsidP="000B3B0F">
      <w:pPr>
        <w:pStyle w:val="ab"/>
        <w:shd w:val="clear" w:color="auto" w:fill="FFFFFF"/>
        <w:spacing w:before="0" w:after="0"/>
        <w:rPr>
          <w:color w:val="auto"/>
        </w:rPr>
      </w:pPr>
      <w:r w:rsidRPr="000B3B0F">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подбирать слова, соподчиненные ключевому слову, определяющие его признаки и свойства;</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выстраивать логическую цепочку, состоящую из ключевого слова и соподчиненных ему слов;</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выделять общий признак двух или нескольких предметов или явлений и объяснять их сходство;</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объединять предметы и явления в группы по определенным признакам, сравнивать, классифицировать и обобщать факты и явления;</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выделять явление из общего ряда других явлений;</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строить рассуждение от общих закономерностей к частным явлениям и от частных явлений к общим закономерностям;</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строить рассуждение на основе сравнения предметов и явлений, выделяя при этом общие признаки;</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lastRenderedPageBreak/>
        <w:t>излагать полученную информацию, интерпретируя ее в контексте решаемой задачи;</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самостоятельно указывать на информацию, нуждающуюся в проверке, предлагать и применять способ проверки достоверности информации;</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вербализовать эмоциональное впечатление, оказанное на него источником;</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B3B0F" w:rsidRPr="000B3B0F" w:rsidRDefault="000B3B0F" w:rsidP="000B3B0F">
      <w:pPr>
        <w:pStyle w:val="ab"/>
        <w:numPr>
          <w:ilvl w:val="0"/>
          <w:numId w:val="11"/>
        </w:numPr>
        <w:shd w:val="clear" w:color="auto" w:fill="FFFFFF"/>
        <w:spacing w:before="0" w:after="0"/>
        <w:jc w:val="left"/>
        <w:rPr>
          <w:color w:val="auto"/>
        </w:rPr>
      </w:pPr>
      <w:r w:rsidRPr="000B3B0F">
        <w:rPr>
          <w:color w:val="auto"/>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B3B0F" w:rsidRPr="000B3B0F" w:rsidRDefault="000B3B0F" w:rsidP="000B3B0F">
      <w:pPr>
        <w:pStyle w:val="ab"/>
        <w:shd w:val="clear" w:color="auto" w:fill="FFFFFF"/>
        <w:spacing w:before="0" w:after="0"/>
        <w:rPr>
          <w:color w:val="auto"/>
        </w:rPr>
      </w:pPr>
      <w:r w:rsidRPr="000B3B0F">
        <w:rPr>
          <w:color w:val="auto"/>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обозначать символом и знаком предмет и/или явление;</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определять логические связи между предметами и/или явлениями, обозначать данные логические связи с помощью знаков в схеме;</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создавать абстрактный или реальный образ предмета и/или явления;</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строить модель/схему на основе условий задачи и/или способа ее решения;</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преобразовывать модели с целью выявления общих законов, определяющих данную предметную область;</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строить доказательство: прямое, косвенное, от противного;</w:t>
      </w:r>
    </w:p>
    <w:p w:rsidR="000B3B0F" w:rsidRPr="000B3B0F" w:rsidRDefault="000B3B0F" w:rsidP="000B3B0F">
      <w:pPr>
        <w:pStyle w:val="ab"/>
        <w:numPr>
          <w:ilvl w:val="0"/>
          <w:numId w:val="12"/>
        </w:numPr>
        <w:shd w:val="clear" w:color="auto" w:fill="FFFFFF"/>
        <w:spacing w:before="0" w:after="0"/>
        <w:jc w:val="left"/>
        <w:rPr>
          <w:color w:val="auto"/>
        </w:rPr>
      </w:pPr>
      <w:r w:rsidRPr="000B3B0F">
        <w:rPr>
          <w:color w:val="auto"/>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B3B0F" w:rsidRPr="000B3B0F" w:rsidRDefault="000B3B0F" w:rsidP="000B3B0F">
      <w:pPr>
        <w:pStyle w:val="ab"/>
        <w:shd w:val="clear" w:color="auto" w:fill="FFFFFF"/>
        <w:spacing w:before="0" w:after="0"/>
        <w:rPr>
          <w:color w:val="auto"/>
        </w:rPr>
      </w:pPr>
      <w:r w:rsidRPr="000B3B0F">
        <w:rPr>
          <w:color w:val="auto"/>
        </w:rPr>
        <w:t>Смысловое чтение. Обучающийся сможет:</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находить в тексте требуемую информацию (в соответствии с целями своей деятельности);</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ориентироваться в содержании текста, понимать целостный смысл текста, структурировать текст;</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устанавливать взаимосвязь описанных в тексте событий, явлений, процессов;</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резюмировать главную идею текста;</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B3B0F" w:rsidRPr="000B3B0F" w:rsidRDefault="000B3B0F" w:rsidP="000B3B0F">
      <w:pPr>
        <w:pStyle w:val="ab"/>
        <w:numPr>
          <w:ilvl w:val="0"/>
          <w:numId w:val="13"/>
        </w:numPr>
        <w:shd w:val="clear" w:color="auto" w:fill="FFFFFF"/>
        <w:spacing w:before="0" w:after="0"/>
        <w:jc w:val="left"/>
        <w:rPr>
          <w:color w:val="auto"/>
        </w:rPr>
      </w:pPr>
      <w:r w:rsidRPr="000B3B0F">
        <w:rPr>
          <w:color w:val="auto"/>
        </w:rPr>
        <w:t>критически оценивать содержание и форму текста.</w:t>
      </w:r>
    </w:p>
    <w:p w:rsidR="000B3B0F" w:rsidRPr="000B3B0F" w:rsidRDefault="000B3B0F" w:rsidP="000B3B0F">
      <w:pPr>
        <w:pStyle w:val="ab"/>
        <w:shd w:val="clear" w:color="auto" w:fill="FFFFFF"/>
        <w:spacing w:before="0" w:after="0"/>
        <w:rPr>
          <w:color w:val="auto"/>
        </w:rPr>
      </w:pPr>
      <w:r w:rsidRPr="000B3B0F">
        <w:rPr>
          <w:color w:val="auto"/>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t>определять свое отношение к природной среде;</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lastRenderedPageBreak/>
        <w:t>анализировать влияние экологических факторов на среду обитания живых организмов;</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t>проводить причинный и вероятностный анализ экологических ситуаций;</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t>прогнозировать изменения ситуации при смене действия одного фактора на действие другого фактора;</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t>распространять экологические знания и участвовать в практических делах по защите окружающей среды;</w:t>
      </w:r>
    </w:p>
    <w:p w:rsidR="000B3B0F" w:rsidRPr="000B3B0F" w:rsidRDefault="000B3B0F" w:rsidP="000B3B0F">
      <w:pPr>
        <w:pStyle w:val="ab"/>
        <w:numPr>
          <w:ilvl w:val="0"/>
          <w:numId w:val="14"/>
        </w:numPr>
        <w:shd w:val="clear" w:color="auto" w:fill="FFFFFF"/>
        <w:spacing w:before="0" w:after="0"/>
        <w:jc w:val="left"/>
        <w:rPr>
          <w:color w:val="auto"/>
        </w:rPr>
      </w:pPr>
      <w:r w:rsidRPr="000B3B0F">
        <w:rPr>
          <w:color w:val="auto"/>
        </w:rPr>
        <w:t>выражать свое отношение к природе через рисунки, сочинения, модели, проектные работы.</w:t>
      </w:r>
    </w:p>
    <w:p w:rsidR="000B3B0F" w:rsidRPr="000B3B0F" w:rsidRDefault="000B3B0F" w:rsidP="000B3B0F">
      <w:pPr>
        <w:pStyle w:val="ab"/>
        <w:shd w:val="clear" w:color="auto" w:fill="FFFFFF"/>
        <w:spacing w:before="0" w:after="0"/>
        <w:rPr>
          <w:color w:val="auto"/>
        </w:rPr>
      </w:pPr>
      <w:r w:rsidRPr="000B3B0F">
        <w:rPr>
          <w:color w:val="auto"/>
        </w:rPr>
        <w:t>Развитие мотивации к овладению культурой активного использования словарей и других поисковых систем. Обучающийся сможет:</w:t>
      </w:r>
    </w:p>
    <w:p w:rsidR="000B3B0F" w:rsidRPr="000B3B0F" w:rsidRDefault="000B3B0F" w:rsidP="000B3B0F">
      <w:pPr>
        <w:pStyle w:val="ab"/>
        <w:numPr>
          <w:ilvl w:val="0"/>
          <w:numId w:val="15"/>
        </w:numPr>
        <w:shd w:val="clear" w:color="auto" w:fill="FFFFFF"/>
        <w:spacing w:before="0" w:after="0"/>
        <w:jc w:val="left"/>
        <w:rPr>
          <w:color w:val="auto"/>
        </w:rPr>
      </w:pPr>
      <w:r w:rsidRPr="000B3B0F">
        <w:rPr>
          <w:color w:val="auto"/>
        </w:rPr>
        <w:t>определять необходимые ключевые поисковые слова и запросы;</w:t>
      </w:r>
    </w:p>
    <w:p w:rsidR="000B3B0F" w:rsidRPr="000B3B0F" w:rsidRDefault="000B3B0F" w:rsidP="000B3B0F">
      <w:pPr>
        <w:pStyle w:val="ab"/>
        <w:numPr>
          <w:ilvl w:val="0"/>
          <w:numId w:val="15"/>
        </w:numPr>
        <w:shd w:val="clear" w:color="auto" w:fill="FFFFFF"/>
        <w:spacing w:before="0" w:after="0"/>
        <w:jc w:val="left"/>
        <w:rPr>
          <w:color w:val="auto"/>
        </w:rPr>
      </w:pPr>
      <w:r w:rsidRPr="000B3B0F">
        <w:rPr>
          <w:color w:val="auto"/>
        </w:rPr>
        <w:t>осуществлять взаимодействие с электронными поисковыми системами, словарями;</w:t>
      </w:r>
    </w:p>
    <w:p w:rsidR="000B3B0F" w:rsidRPr="000B3B0F" w:rsidRDefault="000B3B0F" w:rsidP="000B3B0F">
      <w:pPr>
        <w:pStyle w:val="ab"/>
        <w:numPr>
          <w:ilvl w:val="0"/>
          <w:numId w:val="15"/>
        </w:numPr>
        <w:shd w:val="clear" w:color="auto" w:fill="FFFFFF"/>
        <w:spacing w:before="0" w:after="0"/>
        <w:jc w:val="left"/>
        <w:rPr>
          <w:color w:val="auto"/>
        </w:rPr>
      </w:pPr>
      <w:r w:rsidRPr="000B3B0F">
        <w:rPr>
          <w:color w:val="auto"/>
        </w:rPr>
        <w:t>формировать множественную выборку из поисковых источников для объективизации результатов поиска;</w:t>
      </w:r>
    </w:p>
    <w:p w:rsidR="000B3B0F" w:rsidRPr="000B3B0F" w:rsidRDefault="000B3B0F" w:rsidP="000B3B0F">
      <w:pPr>
        <w:pStyle w:val="ab"/>
        <w:numPr>
          <w:ilvl w:val="0"/>
          <w:numId w:val="15"/>
        </w:numPr>
        <w:shd w:val="clear" w:color="auto" w:fill="FFFFFF"/>
        <w:spacing w:before="0" w:after="0"/>
        <w:jc w:val="left"/>
        <w:rPr>
          <w:color w:val="auto"/>
        </w:rPr>
      </w:pPr>
      <w:r w:rsidRPr="000B3B0F">
        <w:rPr>
          <w:color w:val="auto"/>
        </w:rPr>
        <w:t>соотносить полученные результаты поиска со своей деятельностью.</w:t>
      </w:r>
    </w:p>
    <w:p w:rsidR="000B3B0F" w:rsidRPr="000B3B0F" w:rsidRDefault="000B3B0F" w:rsidP="000B3B0F">
      <w:pPr>
        <w:pStyle w:val="ab"/>
        <w:shd w:val="clear" w:color="auto" w:fill="FFFFFF"/>
        <w:spacing w:before="0" w:after="0"/>
        <w:rPr>
          <w:b/>
          <w:bCs/>
          <w:color w:val="auto"/>
        </w:rPr>
      </w:pPr>
    </w:p>
    <w:p w:rsidR="000B3B0F" w:rsidRPr="000B3B0F" w:rsidRDefault="000B3B0F" w:rsidP="000B3B0F">
      <w:pPr>
        <w:pStyle w:val="ab"/>
        <w:shd w:val="clear" w:color="auto" w:fill="FFFFFF"/>
        <w:spacing w:before="0" w:after="0"/>
        <w:rPr>
          <w:color w:val="auto"/>
        </w:rPr>
      </w:pPr>
      <w:r w:rsidRPr="000B3B0F">
        <w:rPr>
          <w:b/>
          <w:bCs/>
          <w:color w:val="auto"/>
        </w:rPr>
        <w:t>1.2.2 Регулятивные УУД:</w:t>
      </w:r>
    </w:p>
    <w:p w:rsidR="000B3B0F" w:rsidRPr="000B3B0F" w:rsidRDefault="000B3B0F" w:rsidP="000B3B0F">
      <w:pPr>
        <w:pStyle w:val="ab"/>
        <w:shd w:val="clear" w:color="auto" w:fill="FFFFFF"/>
        <w:spacing w:before="0" w:after="0"/>
        <w:rPr>
          <w:color w:val="auto"/>
        </w:rPr>
      </w:pPr>
      <w:r w:rsidRPr="000B3B0F">
        <w:rPr>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анализировать существующие и планировать будущие образовательные результаты;</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идентифицировать собственные проблемы и определять главную проблему;</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выдвигать версии решения проблемы, формулировать гипотезы, предвосхищать конечный результат;</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ставить цель деятельности на основе определенной проблемы и существующих возможностей;</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формулировать учебные задачи как шаги достижения поставленной цели деятельности;</w:t>
      </w:r>
    </w:p>
    <w:p w:rsidR="000B3B0F" w:rsidRPr="000B3B0F" w:rsidRDefault="000B3B0F" w:rsidP="000B3B0F">
      <w:pPr>
        <w:pStyle w:val="ab"/>
        <w:numPr>
          <w:ilvl w:val="0"/>
          <w:numId w:val="6"/>
        </w:numPr>
        <w:shd w:val="clear" w:color="auto" w:fill="FFFFFF"/>
        <w:spacing w:before="0" w:after="0"/>
        <w:jc w:val="left"/>
        <w:rPr>
          <w:color w:val="auto"/>
        </w:rPr>
      </w:pPr>
      <w:r w:rsidRPr="000B3B0F">
        <w:rPr>
          <w:color w:val="auto"/>
        </w:rPr>
        <w:t>обосновывать целевые ориентиры и приоритеты ссылками на ценности, указывая и обосновывая логическую последовательность шагов.</w:t>
      </w:r>
    </w:p>
    <w:p w:rsidR="000B3B0F" w:rsidRPr="000B3B0F" w:rsidRDefault="000B3B0F" w:rsidP="000B3B0F">
      <w:pPr>
        <w:pStyle w:val="ab"/>
        <w:shd w:val="clear" w:color="auto" w:fill="FFFFFF"/>
        <w:spacing w:before="0" w:after="0"/>
        <w:rPr>
          <w:color w:val="auto"/>
        </w:rPr>
      </w:pPr>
      <w:r w:rsidRPr="000B3B0F">
        <w:rPr>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определять необходимые действие(я) в соответствии с учебной и познавательной задачей и составлять алгоритм их выполнения;</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обосновывать и осуществлять выбор наиболее эффективных способов решения учебных и познавательных задач;</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определять/находить, в том числе из предложенных вариантов, условия для выполнения учебной и познавательной задачи;</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выбирать из предложенных вариантов и самостоятельно искать средства/ресурсы для решения задачи/достижения цели;</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составлять план решения проблемы (выполнения проекта, проведения исследования);</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определять потенциальные затруднения при решении учебной и познавательной задачи и находить средства для их устранения;</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описывать свой опыт, оформляя его для передачи другим людям в виде технологии решения практических задач определенного класса;</w:t>
      </w:r>
    </w:p>
    <w:p w:rsidR="000B3B0F" w:rsidRPr="000B3B0F" w:rsidRDefault="000B3B0F" w:rsidP="000B3B0F">
      <w:pPr>
        <w:pStyle w:val="ab"/>
        <w:numPr>
          <w:ilvl w:val="0"/>
          <w:numId w:val="7"/>
        </w:numPr>
        <w:shd w:val="clear" w:color="auto" w:fill="FFFFFF"/>
        <w:spacing w:before="0" w:after="0"/>
        <w:jc w:val="left"/>
        <w:rPr>
          <w:color w:val="auto"/>
        </w:rPr>
      </w:pPr>
      <w:r w:rsidRPr="000B3B0F">
        <w:rPr>
          <w:color w:val="auto"/>
        </w:rPr>
        <w:t>планировать и корректировать свою индивидуальную образовательную траекторию.</w:t>
      </w:r>
    </w:p>
    <w:p w:rsidR="000B3B0F" w:rsidRPr="000B3B0F" w:rsidRDefault="000B3B0F" w:rsidP="000B3B0F">
      <w:pPr>
        <w:pStyle w:val="ab"/>
        <w:shd w:val="clear" w:color="auto" w:fill="FFFFFF"/>
        <w:spacing w:before="0" w:after="0"/>
        <w:rPr>
          <w:color w:val="auto"/>
        </w:rPr>
      </w:pPr>
      <w:r w:rsidRPr="000B3B0F">
        <w:rPr>
          <w:color w:val="auto"/>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определять совместно с педагогом и сверстниками критерии планируемых результатов и критерии оценки своей учебной деятельности;</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lastRenderedPageBreak/>
        <w:t>систематизировать (в том числе выбирать приоритетные) критерии планируемых результатов и оценки своей деятельности;</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оценивать свою деятельность, аргументируя причины достижения или отсутствия планируемого результата;</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находить достаточные средства для выполнения учебных действий в изменяющейся ситуации и/или при отсутствии планируемого результата;</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B3B0F" w:rsidRPr="000B3B0F" w:rsidRDefault="000B3B0F" w:rsidP="000B3B0F">
      <w:pPr>
        <w:pStyle w:val="ab"/>
        <w:numPr>
          <w:ilvl w:val="0"/>
          <w:numId w:val="8"/>
        </w:numPr>
        <w:shd w:val="clear" w:color="auto" w:fill="FFFFFF"/>
        <w:spacing w:before="0" w:after="0"/>
        <w:jc w:val="left"/>
        <w:rPr>
          <w:color w:val="auto"/>
        </w:rPr>
      </w:pPr>
      <w:r w:rsidRPr="000B3B0F">
        <w:rPr>
          <w:color w:val="auto"/>
        </w:rPr>
        <w:t>сверять свои действия с целью и, при необходимости, исправлять ошибки самостоятельно.</w:t>
      </w:r>
    </w:p>
    <w:p w:rsidR="000B3B0F" w:rsidRPr="000B3B0F" w:rsidRDefault="000B3B0F" w:rsidP="000B3B0F">
      <w:pPr>
        <w:pStyle w:val="ab"/>
        <w:shd w:val="clear" w:color="auto" w:fill="FFFFFF"/>
        <w:spacing w:before="0" w:after="0"/>
        <w:rPr>
          <w:color w:val="auto"/>
        </w:rPr>
      </w:pPr>
      <w:r w:rsidRPr="000B3B0F">
        <w:rPr>
          <w:color w:val="auto"/>
        </w:rPr>
        <w:t>Умение оценивать правильность выполнения учебной задачи, собственные возможности ее решения. Обучающийся сможет:</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определять критерии правильности (корректности) выполнения учебной задачи;</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анализировать и обосновывать применение соответствующего инструментария для выполнения учебной задачи;</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оценивать продукт своей деятельности по заданным и/или самостоятельно определенным критериям в соответствии с целью деятельности;</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обосновывать достижимость цели выбранным способом на основе оценки своих внутренних ресурсов и доступных внешних ресурсов;</w:t>
      </w:r>
    </w:p>
    <w:p w:rsidR="000B3B0F" w:rsidRPr="000B3B0F" w:rsidRDefault="000B3B0F" w:rsidP="000B3B0F">
      <w:pPr>
        <w:pStyle w:val="ab"/>
        <w:numPr>
          <w:ilvl w:val="0"/>
          <w:numId w:val="9"/>
        </w:numPr>
        <w:shd w:val="clear" w:color="auto" w:fill="FFFFFF"/>
        <w:spacing w:before="0" w:after="0"/>
        <w:jc w:val="left"/>
        <w:rPr>
          <w:color w:val="auto"/>
        </w:rPr>
      </w:pPr>
      <w:r w:rsidRPr="000B3B0F">
        <w:rPr>
          <w:color w:val="auto"/>
        </w:rPr>
        <w:t>фиксировать и анализировать динамику собственных образовательных результатов.</w:t>
      </w:r>
    </w:p>
    <w:p w:rsidR="000B3B0F" w:rsidRPr="000B3B0F" w:rsidRDefault="000B3B0F" w:rsidP="000B3B0F">
      <w:pPr>
        <w:pStyle w:val="ab"/>
        <w:shd w:val="clear" w:color="auto" w:fill="FFFFFF"/>
        <w:spacing w:before="0" w:after="0"/>
        <w:rPr>
          <w:color w:val="auto"/>
        </w:rPr>
      </w:pPr>
      <w:r w:rsidRPr="000B3B0F">
        <w:rPr>
          <w:color w:val="auto"/>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соотносить реальные и планируемые результаты индивидуальной образовательной деятельности и делать выводы;</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принимать решение в учебной ситуации и нести за него ответственность;</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самостоятельно определять причины своего успеха или неуспеха и находить способы выхода из ситуации неуспеха;</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B3B0F" w:rsidRPr="000B3B0F" w:rsidRDefault="000B3B0F" w:rsidP="000B3B0F">
      <w:pPr>
        <w:pStyle w:val="ab"/>
        <w:numPr>
          <w:ilvl w:val="0"/>
          <w:numId w:val="10"/>
        </w:numPr>
        <w:shd w:val="clear" w:color="auto" w:fill="FFFFFF"/>
        <w:spacing w:before="0" w:after="0"/>
        <w:jc w:val="left"/>
        <w:rPr>
          <w:color w:val="auto"/>
        </w:rPr>
      </w:pPr>
      <w:r w:rsidRPr="000B3B0F">
        <w:rPr>
          <w:color w:val="auto"/>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B3B0F" w:rsidRPr="000B3B0F" w:rsidRDefault="000B3B0F" w:rsidP="000B3B0F">
      <w:pPr>
        <w:pStyle w:val="ab"/>
        <w:shd w:val="clear" w:color="auto" w:fill="FFFFFF"/>
        <w:spacing w:before="0" w:after="0"/>
        <w:rPr>
          <w:color w:val="auto"/>
        </w:rPr>
      </w:pPr>
      <w:r w:rsidRPr="000B3B0F">
        <w:rPr>
          <w:b/>
          <w:bCs/>
          <w:color w:val="auto"/>
        </w:rPr>
        <w:t>1.2.3 Коммуникативные УУД:</w:t>
      </w:r>
    </w:p>
    <w:p w:rsidR="000B3B0F" w:rsidRPr="000B3B0F" w:rsidRDefault="000B3B0F" w:rsidP="000B3B0F">
      <w:pPr>
        <w:pStyle w:val="ab"/>
        <w:shd w:val="clear" w:color="auto" w:fill="FFFFFF"/>
        <w:spacing w:before="0" w:after="0"/>
        <w:rPr>
          <w:color w:val="auto"/>
        </w:rPr>
      </w:pPr>
      <w:r w:rsidRPr="000B3B0F">
        <w:rPr>
          <w:color w:val="auto"/>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определять возможные роли в совместной деятельности;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lastRenderedPageBreak/>
        <w:t>играть определенную роль в совместной деятельности;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определять свои действия и действия партнера, которые способствовали или препятствовали продуктивной коммуникации;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строить позитивные отношения в процессе учебной и познавательной деятельности;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критически относиться к собственному мнению, с достоинством признавать ошибочность своего мнения (если оно таково) и корректировать его;</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предлагать альтернативное решение в конфликтной ситуации;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выделять общую точку зрения в дискуссии;</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договариваться о правилах и вопросах для обсуждения в соответствии с поставленной перед группой задачей;</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организовывать учебное взаимодействие в группе (определять общие цели, распределять роли, договариваться друг с другом и т. д.);</w:t>
      </w:r>
    </w:p>
    <w:p w:rsidR="000B3B0F" w:rsidRPr="000B3B0F" w:rsidRDefault="000B3B0F" w:rsidP="000B3B0F">
      <w:pPr>
        <w:pStyle w:val="ab"/>
        <w:numPr>
          <w:ilvl w:val="0"/>
          <w:numId w:val="16"/>
        </w:numPr>
        <w:shd w:val="clear" w:color="auto" w:fill="FFFFFF"/>
        <w:spacing w:before="0" w:after="0"/>
        <w:jc w:val="left"/>
        <w:rPr>
          <w:color w:val="auto"/>
        </w:rPr>
      </w:pPr>
      <w:r w:rsidRPr="000B3B0F">
        <w:rPr>
          <w:color w:val="auto"/>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B3B0F" w:rsidRPr="000B3B0F" w:rsidRDefault="000B3B0F" w:rsidP="000B3B0F">
      <w:pPr>
        <w:spacing w:after="0" w:line="240" w:lineRule="auto"/>
        <w:ind w:firstLine="708"/>
        <w:jc w:val="center"/>
        <w:rPr>
          <w:rFonts w:ascii="Times New Roman" w:hAnsi="Times New Roman" w:cs="Times New Roman"/>
          <w:sz w:val="24"/>
          <w:szCs w:val="24"/>
        </w:rPr>
      </w:pPr>
    </w:p>
    <w:p w:rsidR="00B87E9F" w:rsidRPr="000B3B0F" w:rsidRDefault="00CD17F8" w:rsidP="000B3B0F">
      <w:pPr>
        <w:spacing w:after="0" w:line="240" w:lineRule="auto"/>
        <w:ind w:firstLine="708"/>
        <w:jc w:val="center"/>
        <w:rPr>
          <w:rFonts w:ascii="Times New Roman" w:hAnsi="Times New Roman" w:cs="Times New Roman"/>
          <w:b/>
          <w:sz w:val="24"/>
          <w:szCs w:val="24"/>
        </w:rPr>
      </w:pPr>
      <w:r w:rsidRPr="000B3B0F">
        <w:rPr>
          <w:rFonts w:ascii="Times New Roman" w:hAnsi="Times New Roman" w:cs="Times New Roman"/>
          <w:b/>
          <w:sz w:val="24"/>
          <w:szCs w:val="24"/>
        </w:rPr>
        <w:t xml:space="preserve">1.3 </w:t>
      </w:r>
      <w:r w:rsidR="00B87E9F" w:rsidRPr="000B3B0F">
        <w:rPr>
          <w:rFonts w:ascii="Times New Roman" w:hAnsi="Times New Roman" w:cs="Times New Roman"/>
          <w:b/>
          <w:sz w:val="24"/>
          <w:szCs w:val="24"/>
        </w:rPr>
        <w:t>Личностные результаты обучения:</w:t>
      </w:r>
    </w:p>
    <w:p w:rsidR="00B87E9F" w:rsidRPr="000B3B0F" w:rsidRDefault="00B87E9F" w:rsidP="000B3B0F">
      <w:pPr>
        <w:spacing w:after="0" w:line="240" w:lineRule="auto"/>
        <w:ind w:firstLine="708"/>
        <w:rPr>
          <w:rFonts w:ascii="Times New Roman" w:hAnsi="Times New Roman" w:cs="Times New Roman"/>
          <w:sz w:val="24"/>
          <w:szCs w:val="24"/>
        </w:rPr>
      </w:pPr>
      <w:r w:rsidRPr="000B3B0F">
        <w:rPr>
          <w:rFonts w:ascii="Times New Roman" w:hAnsi="Times New Roman" w:cs="Times New Roman"/>
          <w:sz w:val="24"/>
          <w:szCs w:val="24"/>
        </w:rPr>
        <w:t>Личностными результатами освоения выпускниками основной школы программы по русскому (родному) языку являются:</w:t>
      </w:r>
    </w:p>
    <w:p w:rsidR="00B87E9F" w:rsidRPr="000B3B0F" w:rsidRDefault="00B87E9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87E9F" w:rsidRPr="000B3B0F" w:rsidRDefault="00B87E9F" w:rsidP="000B3B0F">
      <w:pPr>
        <w:spacing w:after="0" w:line="240" w:lineRule="auto"/>
        <w:rPr>
          <w:rFonts w:ascii="Times New Roman" w:hAnsi="Times New Roman" w:cs="Times New Roman"/>
          <w:sz w:val="24"/>
          <w:szCs w:val="24"/>
        </w:rPr>
      </w:pPr>
      <w:r w:rsidRPr="000B3B0F">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r w:rsidR="009D2234" w:rsidRPr="000B3B0F">
        <w:rPr>
          <w:rFonts w:ascii="Times New Roman" w:hAnsi="Times New Roman" w:cs="Times New Roman"/>
          <w:sz w:val="24"/>
          <w:szCs w:val="24"/>
        </w:rPr>
        <w:t xml:space="preserve"> стремление к речевому самосовершенствованию.</w:t>
      </w:r>
    </w:p>
    <w:p w:rsidR="00025533" w:rsidRPr="000B3B0F" w:rsidRDefault="002B1576" w:rsidP="000B3B0F">
      <w:pPr>
        <w:spacing w:before="100" w:beforeAutospacing="1"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результате изучения предмета ученик </w:t>
      </w:r>
      <w:r w:rsidR="00025533" w:rsidRPr="000B3B0F">
        <w:rPr>
          <w:rFonts w:ascii="Times New Roman" w:eastAsia="Times New Roman" w:hAnsi="Times New Roman" w:cs="Times New Roman"/>
          <w:b/>
          <w:sz w:val="24"/>
          <w:szCs w:val="24"/>
          <w:lang w:eastAsia="ru-RU"/>
        </w:rPr>
        <w:t>научится:</w:t>
      </w:r>
    </w:p>
    <w:p w:rsidR="00025533" w:rsidRPr="000B3B0F" w:rsidRDefault="00025533" w:rsidP="000B3B0F">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025533" w:rsidRPr="000B3B0F" w:rsidRDefault="00025533" w:rsidP="000B3B0F">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использовать различные виды диалога в ситуациях формального и неформального, межличностного и межкультурного общения; </w:t>
      </w:r>
    </w:p>
    <w:p w:rsidR="00025533" w:rsidRPr="000B3B0F" w:rsidRDefault="00025533" w:rsidP="000B3B0F">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соблюдать нормы речевого поведения в типичных ситуациях общения; </w:t>
      </w:r>
    </w:p>
    <w:p w:rsidR="00025533" w:rsidRPr="000B3B0F" w:rsidRDefault="00025533" w:rsidP="000B3B0F">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9D1158" w:rsidRPr="000B3B0F" w:rsidRDefault="00025533" w:rsidP="000B3B0F">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предупреждать коммуникативные неудачи в процессе речевого общения. </w:t>
      </w:r>
    </w:p>
    <w:p w:rsidR="009D1158" w:rsidRDefault="009D1158" w:rsidP="000B3B0F">
      <w:pPr>
        <w:spacing w:after="0" w:line="240" w:lineRule="auto"/>
        <w:ind w:right="-259"/>
        <w:jc w:val="center"/>
        <w:rPr>
          <w:rFonts w:ascii="Times New Roman" w:eastAsia="Times New Roman" w:hAnsi="Times New Roman" w:cs="Times New Roman"/>
          <w:b/>
          <w:sz w:val="24"/>
          <w:szCs w:val="24"/>
          <w:lang w:eastAsia="ru-RU"/>
        </w:rPr>
      </w:pPr>
    </w:p>
    <w:p w:rsidR="002B1576" w:rsidRDefault="002B1576" w:rsidP="000B3B0F">
      <w:pPr>
        <w:spacing w:after="0" w:line="240" w:lineRule="auto"/>
        <w:ind w:right="-259"/>
        <w:jc w:val="center"/>
        <w:rPr>
          <w:rFonts w:ascii="Times New Roman" w:eastAsia="Times New Roman" w:hAnsi="Times New Roman" w:cs="Times New Roman"/>
          <w:b/>
          <w:sz w:val="24"/>
          <w:szCs w:val="24"/>
          <w:lang w:eastAsia="ru-RU"/>
        </w:rPr>
      </w:pPr>
    </w:p>
    <w:p w:rsidR="002B1576" w:rsidRPr="000B3B0F" w:rsidRDefault="002B1576" w:rsidP="000B3B0F">
      <w:pPr>
        <w:spacing w:after="0" w:line="240" w:lineRule="auto"/>
        <w:ind w:right="-259"/>
        <w:jc w:val="center"/>
        <w:rPr>
          <w:rFonts w:ascii="Times New Roman" w:eastAsia="Times New Roman" w:hAnsi="Times New Roman" w:cs="Times New Roman"/>
          <w:b/>
          <w:sz w:val="24"/>
          <w:szCs w:val="24"/>
          <w:lang w:eastAsia="ru-RU"/>
        </w:rPr>
      </w:pPr>
    </w:p>
    <w:p w:rsidR="009D1158" w:rsidRPr="000B3B0F" w:rsidRDefault="009D1158" w:rsidP="002B1576">
      <w:pPr>
        <w:pStyle w:val="a3"/>
        <w:numPr>
          <w:ilvl w:val="0"/>
          <w:numId w:val="3"/>
        </w:numPr>
        <w:spacing w:after="0" w:line="240" w:lineRule="auto"/>
        <w:ind w:right="-259"/>
        <w:jc w:val="both"/>
        <w:rPr>
          <w:rFonts w:ascii="Times New Roman" w:eastAsia="Times New Roman" w:hAnsi="Times New Roman" w:cs="Times New Roman"/>
          <w:b/>
          <w:sz w:val="24"/>
          <w:szCs w:val="24"/>
          <w:lang w:eastAsia="ru-RU"/>
        </w:rPr>
      </w:pPr>
      <w:r w:rsidRPr="000B3B0F">
        <w:rPr>
          <w:rFonts w:ascii="Times New Roman" w:eastAsia="Times New Roman" w:hAnsi="Times New Roman" w:cs="Times New Roman"/>
          <w:b/>
          <w:sz w:val="24"/>
          <w:szCs w:val="24"/>
          <w:lang w:eastAsia="ru-RU"/>
        </w:rPr>
        <w:lastRenderedPageBreak/>
        <w:t>Содержание учебного</w:t>
      </w:r>
      <w:r w:rsidR="002B1576">
        <w:rPr>
          <w:rFonts w:ascii="Times New Roman" w:eastAsia="Times New Roman" w:hAnsi="Times New Roman" w:cs="Times New Roman"/>
          <w:b/>
          <w:sz w:val="24"/>
          <w:szCs w:val="24"/>
          <w:lang w:eastAsia="ru-RU"/>
        </w:rPr>
        <w:t xml:space="preserve"> предмета</w:t>
      </w:r>
    </w:p>
    <w:p w:rsidR="009D1158" w:rsidRPr="000B3B0F" w:rsidRDefault="009D1158" w:rsidP="002B1576">
      <w:pPr>
        <w:spacing w:after="0" w:line="240" w:lineRule="auto"/>
        <w:jc w:val="both"/>
        <w:rPr>
          <w:rFonts w:ascii="Times New Roman" w:eastAsia="Times New Roman" w:hAnsi="Times New Roman" w:cs="Times New Roman"/>
          <w:sz w:val="24"/>
          <w:szCs w:val="24"/>
          <w:lang w:eastAsia="ru-RU"/>
        </w:rPr>
      </w:pPr>
    </w:p>
    <w:p w:rsidR="009D1158" w:rsidRPr="000B3B0F" w:rsidRDefault="009D1158" w:rsidP="000B3B0F">
      <w:pPr>
        <w:spacing w:after="0" w:line="240" w:lineRule="auto"/>
        <w:ind w:left="960"/>
        <w:rPr>
          <w:rFonts w:ascii="Times New Roman" w:eastAsia="Times New Roman" w:hAnsi="Times New Roman" w:cs="Times New Roman"/>
          <w:b/>
          <w:sz w:val="24"/>
          <w:szCs w:val="24"/>
          <w:lang w:eastAsia="ru-RU"/>
        </w:rPr>
      </w:pPr>
      <w:r w:rsidRPr="000B3B0F">
        <w:rPr>
          <w:rFonts w:ascii="Times New Roman" w:eastAsia="Times New Roman" w:hAnsi="Times New Roman" w:cs="Times New Roman"/>
          <w:b/>
          <w:sz w:val="24"/>
          <w:szCs w:val="24"/>
          <w:lang w:eastAsia="ru-RU"/>
        </w:rPr>
        <w:t>Язык и культура.</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активизация процесса заимствования иноязычных слов.</w:t>
      </w:r>
    </w:p>
    <w:p w:rsidR="009D1158" w:rsidRPr="000B3B0F" w:rsidRDefault="009D1158" w:rsidP="000B3B0F">
      <w:pPr>
        <w:spacing w:after="0" w:line="240" w:lineRule="auto"/>
        <w:ind w:left="960"/>
        <w:rPr>
          <w:rFonts w:ascii="Times New Roman" w:eastAsia="Times New Roman" w:hAnsi="Times New Roman" w:cs="Times New Roman"/>
          <w:b/>
          <w:sz w:val="24"/>
          <w:szCs w:val="24"/>
          <w:lang w:eastAsia="ru-RU"/>
        </w:rPr>
      </w:pPr>
      <w:r w:rsidRPr="000B3B0F">
        <w:rPr>
          <w:rFonts w:ascii="Times New Roman" w:eastAsia="Times New Roman" w:hAnsi="Times New Roman" w:cs="Times New Roman"/>
          <w:b/>
          <w:sz w:val="24"/>
          <w:szCs w:val="24"/>
          <w:lang w:eastAsia="ru-RU"/>
        </w:rPr>
        <w:t xml:space="preserve">Культура речи. Основные орфоэпические нормы </w:t>
      </w:r>
      <w:r w:rsidRPr="000B3B0F">
        <w:rPr>
          <w:rFonts w:ascii="Times New Roman" w:eastAsia="Times New Roman" w:hAnsi="Times New Roman" w:cs="Times New Roman"/>
          <w:sz w:val="24"/>
          <w:szCs w:val="24"/>
          <w:lang w:eastAsia="ru-RU"/>
        </w:rPr>
        <w:t>современного русского</w:t>
      </w:r>
      <w:r w:rsidRPr="000B3B0F">
        <w:rPr>
          <w:rFonts w:ascii="Times New Roman" w:eastAsia="Times New Roman" w:hAnsi="Times New Roman" w:cs="Times New Roman"/>
          <w:b/>
          <w:sz w:val="24"/>
          <w:szCs w:val="24"/>
          <w:lang w:eastAsia="ru-RU"/>
        </w:rPr>
        <w:t xml:space="preserve"> </w:t>
      </w:r>
      <w:r w:rsidRPr="000B3B0F">
        <w:rPr>
          <w:rFonts w:ascii="Times New Roman" w:eastAsia="Times New Roman" w:hAnsi="Times New Roman" w:cs="Times New Roman"/>
          <w:sz w:val="24"/>
          <w:szCs w:val="24"/>
          <w:lang w:eastAsia="ru-RU"/>
        </w:rPr>
        <w:t>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9D1158" w:rsidRPr="000B3B0F" w:rsidRDefault="009D1158" w:rsidP="000B3B0F">
      <w:pPr>
        <w:spacing w:after="0" w:line="240" w:lineRule="auto"/>
        <w:ind w:right="100"/>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Нарушение орфоэпической нормы как художественный прием.</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bookmarkStart w:id="1" w:name="page5"/>
      <w:bookmarkEnd w:id="1"/>
      <w:r w:rsidRPr="000B3B0F">
        <w:rPr>
          <w:rFonts w:ascii="Times New Roman" w:eastAsia="Times New Roman" w:hAnsi="Times New Roman" w:cs="Times New Roman"/>
          <w:b/>
          <w:sz w:val="24"/>
          <w:szCs w:val="24"/>
          <w:lang w:eastAsia="ru-RU"/>
        </w:rPr>
        <w:t xml:space="preserve">Основные лексические нормы современного русского литературного языка. </w:t>
      </w:r>
      <w:r w:rsidRPr="000B3B0F">
        <w:rPr>
          <w:rFonts w:ascii="Times New Roman" w:eastAsia="Times New Roman" w:hAnsi="Times New Roman" w:cs="Times New Roman"/>
          <w:sz w:val="24"/>
          <w:szCs w:val="24"/>
          <w:lang w:eastAsia="ru-RU"/>
        </w:rPr>
        <w:t>Лексическая сочетаемость слова и точность.</w:t>
      </w:r>
      <w:r w:rsidRPr="000B3B0F">
        <w:rPr>
          <w:rFonts w:ascii="Times New Roman" w:eastAsia="Times New Roman" w:hAnsi="Times New Roman" w:cs="Times New Roman"/>
          <w:b/>
          <w:sz w:val="24"/>
          <w:szCs w:val="24"/>
          <w:lang w:eastAsia="ru-RU"/>
        </w:rPr>
        <w:t xml:space="preserve"> </w:t>
      </w:r>
      <w:r w:rsidRPr="000B3B0F">
        <w:rPr>
          <w:rFonts w:ascii="Times New Roman" w:eastAsia="Times New Roman" w:hAnsi="Times New Roman" w:cs="Times New Roman"/>
          <w:sz w:val="24"/>
          <w:szCs w:val="24"/>
          <w:lang w:eastAsia="ru-RU"/>
        </w:rPr>
        <w:t>Свободная и несвободная лексическая сочетаемость. типичные ошибки‚ связанные с нарушением лексической сочетаемости.</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 xml:space="preserve">Речевая избыточность и точность. </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b/>
          <w:sz w:val="24"/>
          <w:szCs w:val="24"/>
          <w:lang w:eastAsia="ru-RU"/>
        </w:rPr>
        <w:t xml:space="preserve">Основные грамматические нормы современного русского литературного языка. </w:t>
      </w:r>
      <w:r w:rsidRPr="000B3B0F">
        <w:rPr>
          <w:rFonts w:ascii="Times New Roman" w:eastAsia="Times New Roman" w:hAnsi="Times New Roman" w:cs="Times New Roman"/>
          <w:sz w:val="24"/>
          <w:szCs w:val="24"/>
          <w:lang w:eastAsia="ru-RU"/>
        </w:rPr>
        <w:t>Типичные грамматические ошибки.</w:t>
      </w:r>
      <w:r w:rsidRPr="000B3B0F">
        <w:rPr>
          <w:rFonts w:ascii="Times New Roman" w:eastAsia="Times New Roman" w:hAnsi="Times New Roman" w:cs="Times New Roman"/>
          <w:b/>
          <w:sz w:val="24"/>
          <w:szCs w:val="24"/>
          <w:lang w:eastAsia="ru-RU"/>
        </w:rPr>
        <w:t xml:space="preserve"> </w:t>
      </w:r>
      <w:r w:rsidRPr="000B3B0F">
        <w:rPr>
          <w:rFonts w:ascii="Times New Roman" w:eastAsia="Times New Roman" w:hAnsi="Times New Roman" w:cs="Times New Roman"/>
          <w:sz w:val="24"/>
          <w:szCs w:val="24"/>
          <w:lang w:eastAsia="ru-RU"/>
        </w:rPr>
        <w:t>Управление:</w:t>
      </w:r>
      <w:r w:rsidRPr="000B3B0F">
        <w:rPr>
          <w:rFonts w:ascii="Times New Roman" w:eastAsia="Times New Roman" w:hAnsi="Times New Roman" w:cs="Times New Roman"/>
          <w:b/>
          <w:sz w:val="24"/>
          <w:szCs w:val="24"/>
          <w:lang w:eastAsia="ru-RU"/>
        </w:rPr>
        <w:t xml:space="preserve"> </w:t>
      </w:r>
      <w:r w:rsidRPr="000B3B0F">
        <w:rPr>
          <w:rFonts w:ascii="Times New Roman" w:eastAsia="Times New Roman" w:hAnsi="Times New Roman" w:cs="Times New Roman"/>
          <w:sz w:val="24"/>
          <w:szCs w:val="24"/>
          <w:lang w:eastAsia="ru-RU"/>
        </w:rPr>
        <w:t xml:space="preserve">управление предлогов </w:t>
      </w:r>
      <w:r w:rsidRPr="000B3B0F">
        <w:rPr>
          <w:rFonts w:ascii="Times New Roman" w:eastAsia="Times New Roman" w:hAnsi="Times New Roman" w:cs="Times New Roman"/>
          <w:i/>
          <w:sz w:val="24"/>
          <w:szCs w:val="24"/>
          <w:lang w:eastAsia="ru-RU"/>
        </w:rPr>
        <w:t>благодаря,</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согласно,</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вопреки</w:t>
      </w:r>
      <w:r w:rsidRPr="000B3B0F">
        <w:rPr>
          <w:rFonts w:ascii="Times New Roman" w:eastAsia="Times New Roman" w:hAnsi="Times New Roman" w:cs="Times New Roman"/>
          <w:sz w:val="24"/>
          <w:szCs w:val="24"/>
          <w:lang w:eastAsia="ru-RU"/>
        </w:rPr>
        <w:t xml:space="preserve">; предлога </w:t>
      </w:r>
      <w:r w:rsidRPr="000B3B0F">
        <w:rPr>
          <w:rFonts w:ascii="Times New Roman" w:eastAsia="Times New Roman" w:hAnsi="Times New Roman" w:cs="Times New Roman"/>
          <w:i/>
          <w:sz w:val="24"/>
          <w:szCs w:val="24"/>
          <w:lang w:eastAsia="ru-RU"/>
        </w:rPr>
        <w:t>по</w:t>
      </w:r>
      <w:r w:rsidRPr="000B3B0F">
        <w:rPr>
          <w:rFonts w:ascii="Times New Roman" w:eastAsia="Times New Roman" w:hAnsi="Times New Roman" w:cs="Times New Roman"/>
          <w:sz w:val="24"/>
          <w:szCs w:val="24"/>
          <w:lang w:eastAsia="ru-RU"/>
        </w:rPr>
        <w:t xml:space="preserve"> с количественными числительными в словосочетаниях с распределительным значением (</w:t>
      </w:r>
      <w:r w:rsidRPr="000B3B0F">
        <w:rPr>
          <w:rFonts w:ascii="Times New Roman" w:eastAsia="Times New Roman" w:hAnsi="Times New Roman" w:cs="Times New Roman"/>
          <w:i/>
          <w:sz w:val="24"/>
          <w:szCs w:val="24"/>
          <w:lang w:eastAsia="ru-RU"/>
        </w:rPr>
        <w:t>по пять груш</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по пяти груш</w:t>
      </w:r>
      <w:r w:rsidRPr="000B3B0F">
        <w:rPr>
          <w:rFonts w:ascii="Times New Roman" w:eastAsia="Times New Roman" w:hAnsi="Times New Roman" w:cs="Times New Roman"/>
          <w:sz w:val="24"/>
          <w:szCs w:val="24"/>
          <w:lang w:eastAsia="ru-RU"/>
        </w:rPr>
        <w:t>). Правильное построение словосочетаний по типу управления (</w:t>
      </w:r>
      <w:r w:rsidRPr="000B3B0F">
        <w:rPr>
          <w:rFonts w:ascii="Times New Roman" w:eastAsia="Times New Roman" w:hAnsi="Times New Roman" w:cs="Times New Roman"/>
          <w:i/>
          <w:sz w:val="24"/>
          <w:szCs w:val="24"/>
          <w:lang w:eastAsia="ru-RU"/>
        </w:rPr>
        <w:t>отзыв о книге</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рецензия на книгу,</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обидеться на слово — обижен словами</w:t>
      </w:r>
      <w:r w:rsidRPr="000B3B0F">
        <w:rPr>
          <w:rFonts w:ascii="Times New Roman" w:eastAsia="Times New Roman" w:hAnsi="Times New Roman" w:cs="Times New Roman"/>
          <w:sz w:val="24"/>
          <w:szCs w:val="24"/>
          <w:lang w:eastAsia="ru-RU"/>
        </w:rPr>
        <w:t>).</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Правильное употребление</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 xml:space="preserve">предлогов </w:t>
      </w:r>
      <w:r w:rsidRPr="000B3B0F">
        <w:rPr>
          <w:rFonts w:ascii="Times New Roman" w:eastAsia="Times New Roman" w:hAnsi="Times New Roman" w:cs="Times New Roman"/>
          <w:i/>
          <w:sz w:val="24"/>
          <w:szCs w:val="24"/>
          <w:lang w:eastAsia="ru-RU"/>
        </w:rPr>
        <w:t>о‚</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по‚</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из‚</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с</w:t>
      </w:r>
      <w:r w:rsidRPr="000B3B0F">
        <w:rPr>
          <w:rFonts w:ascii="Times New Roman" w:eastAsia="Times New Roman" w:hAnsi="Times New Roman" w:cs="Times New Roman"/>
          <w:sz w:val="24"/>
          <w:szCs w:val="24"/>
          <w:lang w:eastAsia="ru-RU"/>
        </w:rPr>
        <w:t xml:space="preserve"> в составе словосочетания (</w:t>
      </w:r>
      <w:r w:rsidRPr="000B3B0F">
        <w:rPr>
          <w:rFonts w:ascii="Times New Roman" w:eastAsia="Times New Roman" w:hAnsi="Times New Roman" w:cs="Times New Roman"/>
          <w:i/>
          <w:sz w:val="24"/>
          <w:szCs w:val="24"/>
          <w:lang w:eastAsia="ru-RU"/>
        </w:rPr>
        <w:t>приехать из Москвы</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приехать с Урала</w:t>
      </w:r>
      <w:r w:rsidRPr="000B3B0F">
        <w:rPr>
          <w:rFonts w:ascii="Times New Roman" w:eastAsia="Times New Roman" w:hAnsi="Times New Roman" w:cs="Times New Roman"/>
          <w:sz w:val="24"/>
          <w:szCs w:val="24"/>
          <w:lang w:eastAsia="ru-RU"/>
        </w:rPr>
        <w:t>)</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Нагромождение одних и тех же падежных форм,</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в</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частности форм родительного и творительного падежей.</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Нормы употребления причастных и деепричастных оборотов‚ предложений с косвенной речью.</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Типичные ошибки в построении сложных предложений: постановка рядом двух однозначных союзов (</w:t>
      </w:r>
      <w:r w:rsidRPr="000B3B0F">
        <w:rPr>
          <w:rFonts w:ascii="Times New Roman" w:eastAsia="Times New Roman" w:hAnsi="Times New Roman" w:cs="Times New Roman"/>
          <w:i/>
          <w:sz w:val="24"/>
          <w:szCs w:val="24"/>
          <w:lang w:eastAsia="ru-RU"/>
        </w:rPr>
        <w:t>но</w:t>
      </w:r>
      <w:r w:rsidRPr="000B3B0F">
        <w:rPr>
          <w:rFonts w:ascii="Times New Roman" w:eastAsia="Times New Roman" w:hAnsi="Times New Roman" w:cs="Times New Roman"/>
          <w:sz w:val="24"/>
          <w:szCs w:val="24"/>
          <w:lang w:eastAsia="ru-RU"/>
        </w:rPr>
        <w:t xml:space="preserve"> и </w:t>
      </w:r>
      <w:r w:rsidRPr="000B3B0F">
        <w:rPr>
          <w:rFonts w:ascii="Times New Roman" w:eastAsia="Times New Roman" w:hAnsi="Times New Roman" w:cs="Times New Roman"/>
          <w:i/>
          <w:sz w:val="24"/>
          <w:szCs w:val="24"/>
          <w:lang w:eastAsia="ru-RU"/>
        </w:rPr>
        <w:t>однако,</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что</w:t>
      </w:r>
      <w:r w:rsidRPr="000B3B0F">
        <w:rPr>
          <w:rFonts w:ascii="Times New Roman" w:eastAsia="Times New Roman" w:hAnsi="Times New Roman" w:cs="Times New Roman"/>
          <w:sz w:val="24"/>
          <w:szCs w:val="24"/>
          <w:lang w:eastAsia="ru-RU"/>
        </w:rPr>
        <w:t xml:space="preserve"> и </w:t>
      </w:r>
      <w:r w:rsidRPr="000B3B0F">
        <w:rPr>
          <w:rFonts w:ascii="Times New Roman" w:eastAsia="Times New Roman" w:hAnsi="Times New Roman" w:cs="Times New Roman"/>
          <w:i/>
          <w:sz w:val="24"/>
          <w:szCs w:val="24"/>
          <w:lang w:eastAsia="ru-RU"/>
        </w:rPr>
        <w:t>будто,</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что</w:t>
      </w:r>
      <w:r w:rsidRPr="000B3B0F">
        <w:rPr>
          <w:rFonts w:ascii="Times New Roman" w:eastAsia="Times New Roman" w:hAnsi="Times New Roman" w:cs="Times New Roman"/>
          <w:sz w:val="24"/>
          <w:szCs w:val="24"/>
          <w:lang w:eastAsia="ru-RU"/>
        </w:rPr>
        <w:t xml:space="preserve"> и </w:t>
      </w:r>
      <w:r w:rsidRPr="000B3B0F">
        <w:rPr>
          <w:rFonts w:ascii="Times New Roman" w:eastAsia="Times New Roman" w:hAnsi="Times New Roman" w:cs="Times New Roman"/>
          <w:i/>
          <w:sz w:val="24"/>
          <w:szCs w:val="24"/>
          <w:lang w:eastAsia="ru-RU"/>
        </w:rPr>
        <w:t>как</w:t>
      </w:r>
      <w:r w:rsidRPr="000B3B0F">
        <w:rPr>
          <w:rFonts w:ascii="Times New Roman" w:eastAsia="Times New Roman" w:hAnsi="Times New Roman" w:cs="Times New Roman"/>
          <w:sz w:val="24"/>
          <w:szCs w:val="24"/>
          <w:lang w:eastAsia="ru-RU"/>
        </w:rPr>
        <w:t xml:space="preserve"> </w:t>
      </w:r>
      <w:r w:rsidRPr="000B3B0F">
        <w:rPr>
          <w:rFonts w:ascii="Times New Roman" w:eastAsia="Times New Roman" w:hAnsi="Times New Roman" w:cs="Times New Roman"/>
          <w:i/>
          <w:sz w:val="24"/>
          <w:szCs w:val="24"/>
          <w:lang w:eastAsia="ru-RU"/>
        </w:rPr>
        <w:t>будто</w:t>
      </w:r>
      <w:r w:rsidRPr="000B3B0F">
        <w:rPr>
          <w:rFonts w:ascii="Times New Roman" w:eastAsia="Times New Roman" w:hAnsi="Times New Roman" w:cs="Times New Roman"/>
          <w:sz w:val="24"/>
          <w:szCs w:val="24"/>
          <w:lang w:eastAsia="ru-RU"/>
        </w:rPr>
        <w:t>)‚</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повторение частицы</w:t>
      </w:r>
      <w:r w:rsidRPr="000B3B0F">
        <w:rPr>
          <w:rFonts w:ascii="Times New Roman" w:eastAsia="Times New Roman" w:hAnsi="Times New Roman" w:cs="Times New Roman"/>
          <w:i/>
          <w:sz w:val="24"/>
          <w:szCs w:val="24"/>
          <w:lang w:eastAsia="ru-RU"/>
        </w:rPr>
        <w:t xml:space="preserve"> бы </w:t>
      </w:r>
      <w:r w:rsidRPr="000B3B0F">
        <w:rPr>
          <w:rFonts w:ascii="Times New Roman" w:eastAsia="Times New Roman" w:hAnsi="Times New Roman" w:cs="Times New Roman"/>
          <w:sz w:val="24"/>
          <w:szCs w:val="24"/>
          <w:lang w:eastAsia="ru-RU"/>
        </w:rPr>
        <w:t>в предложениях с союзами</w:t>
      </w:r>
      <w:r w:rsidRPr="000B3B0F">
        <w:rPr>
          <w:rFonts w:ascii="Times New Roman" w:eastAsia="Times New Roman" w:hAnsi="Times New Roman" w:cs="Times New Roman"/>
          <w:i/>
          <w:sz w:val="24"/>
          <w:szCs w:val="24"/>
          <w:lang w:eastAsia="ru-RU"/>
        </w:rPr>
        <w:t xml:space="preserve"> чтобы </w:t>
      </w:r>
      <w:r w:rsidRPr="000B3B0F">
        <w:rPr>
          <w:rFonts w:ascii="Times New Roman" w:eastAsia="Times New Roman" w:hAnsi="Times New Roman" w:cs="Times New Roman"/>
          <w:sz w:val="24"/>
          <w:szCs w:val="24"/>
          <w:lang w:eastAsia="ru-RU"/>
        </w:rPr>
        <w:t>и</w:t>
      </w:r>
      <w:r w:rsidRPr="000B3B0F">
        <w:rPr>
          <w:rFonts w:ascii="Times New Roman" w:eastAsia="Times New Roman" w:hAnsi="Times New Roman" w:cs="Times New Roman"/>
          <w:i/>
          <w:sz w:val="24"/>
          <w:szCs w:val="24"/>
          <w:lang w:eastAsia="ru-RU"/>
        </w:rPr>
        <w:t xml:space="preserve"> если бы</w:t>
      </w:r>
      <w:r w:rsidRPr="000B3B0F">
        <w:rPr>
          <w:rFonts w:ascii="Times New Roman" w:eastAsia="Times New Roman" w:hAnsi="Times New Roman" w:cs="Times New Roman"/>
          <w:sz w:val="24"/>
          <w:szCs w:val="24"/>
          <w:lang w:eastAsia="ru-RU"/>
        </w:rPr>
        <w:t>‚</w:t>
      </w:r>
      <w:r w:rsidRPr="000B3B0F">
        <w:rPr>
          <w:rFonts w:ascii="Times New Roman" w:eastAsia="Times New Roman" w:hAnsi="Times New Roman" w:cs="Times New Roman"/>
          <w:i/>
          <w:sz w:val="24"/>
          <w:szCs w:val="24"/>
          <w:lang w:eastAsia="ru-RU"/>
        </w:rPr>
        <w:t xml:space="preserve"> </w:t>
      </w:r>
      <w:r w:rsidRPr="000B3B0F">
        <w:rPr>
          <w:rFonts w:ascii="Times New Roman" w:eastAsia="Times New Roman" w:hAnsi="Times New Roman" w:cs="Times New Roman"/>
          <w:sz w:val="24"/>
          <w:szCs w:val="24"/>
          <w:lang w:eastAsia="ru-RU"/>
        </w:rPr>
        <w:t>введение в сложное предложение лишних указательных местоимений.</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9D1158" w:rsidRPr="000B3B0F" w:rsidRDefault="009D1158" w:rsidP="000B3B0F">
      <w:pPr>
        <w:spacing w:after="0" w:line="240" w:lineRule="auto"/>
        <w:ind w:left="960"/>
        <w:rPr>
          <w:rFonts w:ascii="Times New Roman" w:eastAsia="Times New Roman" w:hAnsi="Times New Roman" w:cs="Times New Roman"/>
          <w:b/>
          <w:sz w:val="24"/>
          <w:szCs w:val="24"/>
          <w:lang w:eastAsia="ru-RU"/>
        </w:rPr>
      </w:pPr>
      <w:bookmarkStart w:id="2" w:name="page6"/>
      <w:bookmarkEnd w:id="2"/>
      <w:r w:rsidRPr="000B3B0F">
        <w:rPr>
          <w:rFonts w:ascii="Times New Roman" w:eastAsia="Times New Roman" w:hAnsi="Times New Roman" w:cs="Times New Roman"/>
          <w:b/>
          <w:sz w:val="24"/>
          <w:szCs w:val="24"/>
          <w:lang w:eastAsia="ru-RU"/>
        </w:rPr>
        <w:t>Речевой этикет</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D1158" w:rsidRPr="000B3B0F" w:rsidRDefault="009D1158" w:rsidP="000B3B0F">
      <w:pPr>
        <w:spacing w:after="0" w:line="240" w:lineRule="auto"/>
        <w:ind w:left="960"/>
        <w:rPr>
          <w:rFonts w:ascii="Times New Roman" w:eastAsia="Times New Roman" w:hAnsi="Times New Roman" w:cs="Times New Roman"/>
          <w:b/>
          <w:sz w:val="24"/>
          <w:szCs w:val="24"/>
          <w:lang w:eastAsia="ru-RU"/>
        </w:rPr>
      </w:pPr>
      <w:r w:rsidRPr="000B3B0F">
        <w:rPr>
          <w:rFonts w:ascii="Times New Roman" w:eastAsia="Times New Roman" w:hAnsi="Times New Roman" w:cs="Times New Roman"/>
          <w:b/>
          <w:sz w:val="24"/>
          <w:szCs w:val="24"/>
          <w:lang w:eastAsia="ru-RU"/>
        </w:rPr>
        <w:t>Язык и речь. Виды речевой деятельности</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Русский язык в Интернете. Правила информационной безопасности при общении в социальных сетях. Контактное и дистантное общение.</w:t>
      </w:r>
    </w:p>
    <w:p w:rsidR="009D1158" w:rsidRPr="000B3B0F" w:rsidRDefault="009D1158" w:rsidP="000B3B0F">
      <w:pPr>
        <w:spacing w:after="0" w:line="240" w:lineRule="auto"/>
        <w:ind w:left="960"/>
        <w:rPr>
          <w:rFonts w:ascii="Times New Roman" w:eastAsia="Times New Roman" w:hAnsi="Times New Roman" w:cs="Times New Roman"/>
          <w:b/>
          <w:sz w:val="24"/>
          <w:szCs w:val="24"/>
          <w:lang w:eastAsia="ru-RU"/>
        </w:rPr>
      </w:pPr>
      <w:r w:rsidRPr="000B3B0F">
        <w:rPr>
          <w:rFonts w:ascii="Times New Roman" w:eastAsia="Times New Roman" w:hAnsi="Times New Roman" w:cs="Times New Roman"/>
          <w:b/>
          <w:sz w:val="24"/>
          <w:szCs w:val="24"/>
          <w:lang w:eastAsia="ru-RU"/>
        </w:rPr>
        <w:t>Текст как единица языка и речи</w:t>
      </w:r>
    </w:p>
    <w:p w:rsidR="009D1158" w:rsidRPr="000B3B0F" w:rsidRDefault="009D1158" w:rsidP="000B3B0F">
      <w:pPr>
        <w:spacing w:after="0" w:line="240" w:lineRule="auto"/>
        <w:ind w:left="260" w:firstLine="708"/>
        <w:rPr>
          <w:rFonts w:ascii="Times New Roman" w:eastAsia="Times New Roman" w:hAnsi="Times New Roman" w:cs="Times New Roman"/>
          <w:sz w:val="24"/>
          <w:szCs w:val="24"/>
          <w:lang w:eastAsia="ru-RU"/>
        </w:rPr>
      </w:pPr>
      <w:r w:rsidRPr="000B3B0F">
        <w:rPr>
          <w:rFonts w:ascii="Times New Roman" w:eastAsia="Times New Roman" w:hAnsi="Times New Roman" w:cs="Times New Roman"/>
          <w:sz w:val="24"/>
          <w:szCs w:val="24"/>
          <w:lang w:eastAsia="ru-RU"/>
        </w:rPr>
        <w:t>Язык художественной литературы. Диалогичность в художественном произведении. Текст и интертекст. Афоризмы. Прецедентные тексты.</w:t>
      </w:r>
    </w:p>
    <w:p w:rsidR="002B1576" w:rsidRDefault="002B1576" w:rsidP="000B3B0F">
      <w:pPr>
        <w:spacing w:after="0" w:line="240" w:lineRule="auto"/>
        <w:jc w:val="both"/>
        <w:rPr>
          <w:rFonts w:ascii="Times New Roman" w:hAnsi="Times New Roman" w:cs="Times New Roman"/>
          <w:b/>
          <w:sz w:val="24"/>
          <w:szCs w:val="24"/>
        </w:rPr>
      </w:pPr>
    </w:p>
    <w:p w:rsidR="002B1576" w:rsidRDefault="002B1576" w:rsidP="000B3B0F">
      <w:pPr>
        <w:spacing w:after="0" w:line="240" w:lineRule="auto"/>
        <w:jc w:val="both"/>
        <w:rPr>
          <w:rFonts w:ascii="Times New Roman" w:hAnsi="Times New Roman" w:cs="Times New Roman"/>
          <w:b/>
          <w:sz w:val="24"/>
          <w:szCs w:val="24"/>
        </w:rPr>
      </w:pPr>
    </w:p>
    <w:p w:rsidR="00025533" w:rsidRPr="000B3B0F" w:rsidRDefault="00025533" w:rsidP="000B3B0F">
      <w:pPr>
        <w:spacing w:after="0" w:line="240" w:lineRule="auto"/>
        <w:jc w:val="both"/>
        <w:rPr>
          <w:rFonts w:ascii="Times New Roman" w:hAnsi="Times New Roman" w:cs="Times New Roman"/>
          <w:b/>
          <w:sz w:val="24"/>
          <w:szCs w:val="24"/>
        </w:rPr>
      </w:pPr>
      <w:r w:rsidRPr="000B3B0F">
        <w:rPr>
          <w:rFonts w:ascii="Times New Roman" w:hAnsi="Times New Roman" w:cs="Times New Roman"/>
          <w:b/>
          <w:sz w:val="24"/>
          <w:szCs w:val="24"/>
        </w:rPr>
        <w:lastRenderedPageBreak/>
        <w:t xml:space="preserve">Пояснения: </w:t>
      </w:r>
    </w:p>
    <w:p w:rsidR="00025533" w:rsidRPr="000B3B0F" w:rsidRDefault="00025533" w:rsidP="000B3B0F">
      <w:pPr>
        <w:spacing w:after="0" w:line="240" w:lineRule="auto"/>
        <w:jc w:val="both"/>
        <w:rPr>
          <w:rFonts w:ascii="Times New Roman" w:hAnsi="Times New Roman" w:cs="Times New Roman"/>
          <w:b/>
          <w:sz w:val="24"/>
          <w:szCs w:val="24"/>
        </w:rPr>
      </w:pPr>
      <w:r w:rsidRPr="000B3B0F">
        <w:rPr>
          <w:rFonts w:ascii="Times New Roman" w:hAnsi="Times New Roman" w:cs="Times New Roman"/>
          <w:b/>
          <w:sz w:val="24"/>
          <w:szCs w:val="24"/>
        </w:rPr>
        <w:t>По плану за год- 17 часов,</w:t>
      </w:r>
    </w:p>
    <w:p w:rsidR="00025533" w:rsidRPr="000B3B0F" w:rsidRDefault="00025533" w:rsidP="000B3B0F">
      <w:pPr>
        <w:spacing w:after="0" w:line="240" w:lineRule="auto"/>
        <w:jc w:val="both"/>
        <w:rPr>
          <w:rFonts w:ascii="Times New Roman" w:hAnsi="Times New Roman" w:cs="Times New Roman"/>
          <w:b/>
          <w:sz w:val="24"/>
          <w:szCs w:val="24"/>
        </w:rPr>
      </w:pPr>
      <w:r w:rsidRPr="000B3B0F">
        <w:rPr>
          <w:rFonts w:ascii="Times New Roman" w:hAnsi="Times New Roman" w:cs="Times New Roman"/>
          <w:b/>
          <w:sz w:val="24"/>
          <w:szCs w:val="24"/>
        </w:rPr>
        <w:t>По факту- 15 часов.</w:t>
      </w:r>
    </w:p>
    <w:p w:rsidR="00025533" w:rsidRPr="000B3B0F" w:rsidRDefault="00025533" w:rsidP="000B3B0F">
      <w:pPr>
        <w:shd w:val="clear" w:color="auto" w:fill="FFFFFF"/>
        <w:spacing w:after="0" w:line="240" w:lineRule="auto"/>
        <w:rPr>
          <w:rFonts w:ascii="Times New Roman" w:hAnsi="Times New Roman" w:cs="Times New Roman"/>
          <w:b/>
          <w:bCs/>
          <w:sz w:val="24"/>
          <w:szCs w:val="24"/>
        </w:rPr>
      </w:pPr>
      <w:r w:rsidRPr="000B3B0F">
        <w:rPr>
          <w:rFonts w:ascii="Times New Roman" w:hAnsi="Times New Roman" w:cs="Times New Roman"/>
          <w:b/>
          <w:bCs/>
          <w:sz w:val="24"/>
          <w:szCs w:val="24"/>
        </w:rPr>
        <w:t>Праздничные дни: 04.11.20, 23.02.2021, 08.03.2021, 03.05.2021, 10.05.2021.</w:t>
      </w:r>
    </w:p>
    <w:p w:rsidR="00757A83" w:rsidRPr="000B3B0F" w:rsidRDefault="00757A83" w:rsidP="000B3B0F">
      <w:pPr>
        <w:spacing w:after="0" w:line="240" w:lineRule="auto"/>
        <w:rPr>
          <w:rFonts w:ascii="Times New Roman" w:hAnsi="Times New Roman" w:cs="Times New Roman"/>
          <w:sz w:val="24"/>
          <w:szCs w:val="24"/>
        </w:rPr>
      </w:pPr>
    </w:p>
    <w:p w:rsidR="00025533" w:rsidRPr="000B3B0F" w:rsidRDefault="00025533" w:rsidP="000B3B0F">
      <w:pPr>
        <w:pStyle w:val="a3"/>
        <w:numPr>
          <w:ilvl w:val="0"/>
          <w:numId w:val="3"/>
        </w:numPr>
        <w:spacing w:after="0" w:line="240" w:lineRule="auto"/>
        <w:ind w:left="851"/>
        <w:jc w:val="center"/>
        <w:rPr>
          <w:rFonts w:ascii="Times New Roman" w:hAnsi="Times New Roman" w:cs="Times New Roman"/>
          <w:b/>
          <w:sz w:val="24"/>
          <w:szCs w:val="24"/>
        </w:rPr>
      </w:pPr>
      <w:r w:rsidRPr="000B3B0F">
        <w:rPr>
          <w:rFonts w:ascii="Times New Roman" w:hAnsi="Times New Roman" w:cs="Times New Roman"/>
          <w:b/>
          <w:sz w:val="24"/>
          <w:szCs w:val="24"/>
        </w:rPr>
        <w:t>Критерии оценивания</w:t>
      </w:r>
    </w:p>
    <w:p w:rsidR="00025533" w:rsidRPr="000B3B0F" w:rsidRDefault="00025533" w:rsidP="000B3B0F">
      <w:pPr>
        <w:shd w:val="clear" w:color="auto" w:fill="FFFFFF"/>
        <w:spacing w:after="0" w:line="240" w:lineRule="auto"/>
        <w:ind w:left="360"/>
        <w:jc w:val="center"/>
        <w:rPr>
          <w:rFonts w:ascii="Times New Roman" w:hAnsi="Times New Roman" w:cs="Times New Roman"/>
          <w:sz w:val="24"/>
          <w:szCs w:val="24"/>
        </w:rPr>
      </w:pPr>
      <w:r w:rsidRPr="000B3B0F">
        <w:rPr>
          <w:rFonts w:ascii="Times New Roman" w:hAnsi="Times New Roman" w:cs="Times New Roman"/>
          <w:b/>
          <w:bCs/>
          <w:sz w:val="24"/>
          <w:szCs w:val="24"/>
        </w:rPr>
        <w:t>Оценка устных ответов учащихся</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Отметка "5"</w:t>
      </w:r>
      <w:r w:rsidRPr="000B3B0F">
        <w:rPr>
          <w:rFonts w:ascii="Times New Roman" w:hAnsi="Times New Roman" w:cs="Times New Roman"/>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Отметка "4"</w:t>
      </w:r>
      <w:r w:rsidRPr="000B3B0F">
        <w:rPr>
          <w:rFonts w:ascii="Times New Roman" w:hAnsi="Times New Roman" w:cs="Times New Roman"/>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Отметка "3"</w:t>
      </w:r>
      <w:r w:rsidRPr="000B3B0F">
        <w:rPr>
          <w:rFonts w:ascii="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Отметка "2"</w:t>
      </w:r>
      <w:r w:rsidRPr="000B3B0F">
        <w:rPr>
          <w:rFonts w:ascii="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0B3B0F">
        <w:rPr>
          <w:rFonts w:ascii="Times New Roman" w:hAnsi="Times New Roman" w:cs="Times New Roman"/>
          <w:i/>
          <w:iCs/>
          <w:sz w:val="24"/>
          <w:szCs w:val="24"/>
        </w:rPr>
        <w:t>поурочный</w:t>
      </w:r>
      <w:r w:rsidRPr="000B3B0F">
        <w:rPr>
          <w:rFonts w:ascii="Times New Roman" w:hAnsi="Times New Roman" w:cs="Times New Roman"/>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025533" w:rsidRPr="000B3B0F" w:rsidRDefault="00025533" w:rsidP="000B3B0F">
      <w:pPr>
        <w:suppressAutoHyphens/>
        <w:spacing w:after="0" w:line="240" w:lineRule="auto"/>
        <w:rPr>
          <w:rFonts w:ascii="Times New Roman" w:hAnsi="Times New Roman" w:cs="Times New Roman"/>
          <w:b/>
          <w:sz w:val="24"/>
          <w:szCs w:val="24"/>
          <w:lang w:eastAsia="zh-CN"/>
        </w:rPr>
      </w:pPr>
    </w:p>
    <w:p w:rsidR="00025533" w:rsidRPr="000B3B0F" w:rsidRDefault="00634CD2" w:rsidP="000B3B0F">
      <w:pPr>
        <w:shd w:val="clear" w:color="auto" w:fill="FFFFFF"/>
        <w:spacing w:after="0" w:line="240" w:lineRule="auto"/>
        <w:ind w:firstLine="850"/>
        <w:jc w:val="center"/>
        <w:rPr>
          <w:rFonts w:ascii="Times New Roman" w:hAnsi="Times New Roman" w:cs="Times New Roman"/>
          <w:sz w:val="24"/>
          <w:szCs w:val="24"/>
        </w:rPr>
      </w:pPr>
      <w:r w:rsidRPr="000B3B0F">
        <w:rPr>
          <w:rFonts w:ascii="Times New Roman" w:hAnsi="Times New Roman" w:cs="Times New Roman"/>
          <w:b/>
          <w:bCs/>
          <w:sz w:val="24"/>
          <w:szCs w:val="24"/>
        </w:rPr>
        <w:t>Оценка письменных работ</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 т м е т к а "5"</w:t>
      </w:r>
      <w:r w:rsidRPr="000B3B0F">
        <w:rPr>
          <w:rFonts w:ascii="Times New Roman" w:hAnsi="Times New Roman" w:cs="Times New Roman"/>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 т м е т к а "4"</w:t>
      </w:r>
      <w:r w:rsidRPr="000B3B0F">
        <w:rPr>
          <w:rFonts w:ascii="Times New Roman" w:hAnsi="Times New Roman" w:cs="Times New Roman"/>
          <w:sz w:val="24"/>
          <w:szCs w:val="24"/>
        </w:rPr>
        <w:t> выс</w:t>
      </w:r>
      <w:r w:rsidR="00634CD2" w:rsidRPr="000B3B0F">
        <w:rPr>
          <w:rFonts w:ascii="Times New Roman" w:hAnsi="Times New Roman" w:cs="Times New Roman"/>
          <w:sz w:val="24"/>
          <w:szCs w:val="24"/>
        </w:rPr>
        <w:t>тавляется при наличии в работе</w:t>
      </w:r>
      <w:r w:rsidRPr="000B3B0F">
        <w:rPr>
          <w:rFonts w:ascii="Times New Roman" w:hAnsi="Times New Roman" w:cs="Times New Roman"/>
          <w:sz w:val="24"/>
          <w:szCs w:val="24"/>
        </w:rPr>
        <w:t xml:space="preserve">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lastRenderedPageBreak/>
        <w:t>О т м е т к а "3"</w:t>
      </w:r>
      <w:r w:rsidR="00634CD2" w:rsidRPr="000B3B0F">
        <w:rPr>
          <w:rFonts w:ascii="Times New Roman" w:hAnsi="Times New Roman" w:cs="Times New Roman"/>
          <w:sz w:val="24"/>
          <w:szCs w:val="24"/>
        </w:rPr>
        <w:t> выставляется за работу, в которой</w:t>
      </w:r>
      <w:r w:rsidRPr="000B3B0F">
        <w:rPr>
          <w:rFonts w:ascii="Times New Roman" w:hAnsi="Times New Roman" w:cs="Times New Roman"/>
          <w:sz w:val="24"/>
          <w:szCs w:val="24"/>
        </w:rPr>
        <w:t xml:space="preserve">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025533" w:rsidRPr="000B3B0F" w:rsidRDefault="00025533" w:rsidP="000B3B0F">
      <w:pPr>
        <w:shd w:val="clear" w:color="auto" w:fill="FFFFFF"/>
        <w:spacing w:after="0" w:line="240" w:lineRule="auto"/>
        <w:ind w:firstLine="850"/>
        <w:jc w:val="both"/>
        <w:rPr>
          <w:rFonts w:ascii="Times New Roman" w:hAnsi="Times New Roman" w:cs="Times New Roman"/>
          <w:sz w:val="24"/>
          <w:szCs w:val="24"/>
        </w:rPr>
      </w:pPr>
      <w:r w:rsidRPr="000B3B0F">
        <w:rPr>
          <w:rFonts w:ascii="Times New Roman" w:hAnsi="Times New Roman" w:cs="Times New Roman"/>
          <w:sz w:val="24"/>
          <w:szCs w:val="24"/>
          <w:u w:val="single"/>
        </w:rPr>
        <w:t>О т м е т к а "2"</w:t>
      </w:r>
      <w:r w:rsidR="00634CD2" w:rsidRPr="000B3B0F">
        <w:rPr>
          <w:rFonts w:ascii="Times New Roman" w:hAnsi="Times New Roman" w:cs="Times New Roman"/>
          <w:sz w:val="24"/>
          <w:szCs w:val="24"/>
        </w:rPr>
        <w:t> выставляется за работу, в которой</w:t>
      </w:r>
      <w:r w:rsidRPr="000B3B0F">
        <w:rPr>
          <w:rFonts w:ascii="Times New Roman" w:hAnsi="Times New Roman" w:cs="Times New Roman"/>
          <w:sz w:val="24"/>
          <w:szCs w:val="24"/>
        </w:rPr>
        <w:t xml:space="preserve">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025533" w:rsidRPr="000B3B0F" w:rsidRDefault="00025533" w:rsidP="000B3B0F">
      <w:pPr>
        <w:spacing w:after="0" w:line="240" w:lineRule="auto"/>
        <w:rPr>
          <w:rFonts w:ascii="Times New Roman" w:hAnsi="Times New Roman" w:cs="Times New Roman"/>
          <w:b/>
          <w:sz w:val="24"/>
          <w:szCs w:val="24"/>
        </w:rPr>
      </w:pPr>
    </w:p>
    <w:p w:rsidR="009D2234" w:rsidRDefault="009D254F" w:rsidP="000B3B0F">
      <w:pPr>
        <w:pStyle w:val="a3"/>
        <w:numPr>
          <w:ilvl w:val="0"/>
          <w:numId w:val="3"/>
        </w:numPr>
        <w:spacing w:after="0" w:line="240" w:lineRule="auto"/>
        <w:ind w:left="1418" w:firstLine="490"/>
        <w:jc w:val="center"/>
        <w:rPr>
          <w:rFonts w:ascii="Times New Roman" w:hAnsi="Times New Roman" w:cs="Times New Roman"/>
          <w:b/>
          <w:sz w:val="24"/>
          <w:szCs w:val="24"/>
        </w:rPr>
      </w:pPr>
      <w:r w:rsidRPr="000B3B0F">
        <w:rPr>
          <w:rFonts w:ascii="Times New Roman" w:hAnsi="Times New Roman" w:cs="Times New Roman"/>
          <w:b/>
          <w:sz w:val="24"/>
          <w:szCs w:val="24"/>
        </w:rPr>
        <w:t>Календарно- тематическое планирование</w:t>
      </w:r>
    </w:p>
    <w:p w:rsidR="002B1576" w:rsidRPr="000B3B0F" w:rsidRDefault="002B1576" w:rsidP="002B1576">
      <w:pPr>
        <w:pStyle w:val="a3"/>
        <w:spacing w:after="0" w:line="240" w:lineRule="auto"/>
        <w:ind w:left="1908"/>
        <w:rPr>
          <w:rFonts w:ascii="Times New Roman" w:hAnsi="Times New Roman" w:cs="Times New Roman"/>
          <w:b/>
          <w:sz w:val="24"/>
          <w:szCs w:val="24"/>
        </w:rPr>
      </w:pPr>
    </w:p>
    <w:tbl>
      <w:tblPr>
        <w:tblStyle w:val="a4"/>
        <w:tblW w:w="15614" w:type="dxa"/>
        <w:tblLook w:val="04A0" w:firstRow="1" w:lastRow="0" w:firstColumn="1" w:lastColumn="0" w:noHBand="0" w:noVBand="1"/>
      </w:tblPr>
      <w:tblGrid>
        <w:gridCol w:w="577"/>
        <w:gridCol w:w="3590"/>
        <w:gridCol w:w="867"/>
        <w:gridCol w:w="1221"/>
        <w:gridCol w:w="1366"/>
        <w:gridCol w:w="7993"/>
      </w:tblGrid>
      <w:tr w:rsidR="000B3B0F" w:rsidRPr="000B3B0F" w:rsidTr="00634CD2">
        <w:trPr>
          <w:trHeight w:val="976"/>
        </w:trPr>
        <w:tc>
          <w:tcPr>
            <w:tcW w:w="577"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 п/п</w:t>
            </w:r>
          </w:p>
        </w:tc>
        <w:tc>
          <w:tcPr>
            <w:tcW w:w="3590"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Тема</w:t>
            </w:r>
          </w:p>
        </w:tc>
        <w:tc>
          <w:tcPr>
            <w:tcW w:w="867"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Кол-во часов</w:t>
            </w:r>
          </w:p>
        </w:tc>
        <w:tc>
          <w:tcPr>
            <w:tcW w:w="1221"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Дата</w:t>
            </w:r>
          </w:p>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по плану</w:t>
            </w:r>
          </w:p>
          <w:p w:rsidR="00634CD2" w:rsidRPr="000B3B0F" w:rsidRDefault="00634CD2" w:rsidP="000B3B0F">
            <w:pPr>
              <w:jc w:val="center"/>
              <w:rPr>
                <w:rFonts w:ascii="Times New Roman" w:hAnsi="Times New Roman" w:cs="Times New Roman"/>
                <w:b/>
                <w:sz w:val="24"/>
                <w:szCs w:val="24"/>
              </w:rPr>
            </w:pPr>
          </w:p>
        </w:tc>
        <w:tc>
          <w:tcPr>
            <w:tcW w:w="1366"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Дата по факту</w:t>
            </w:r>
          </w:p>
        </w:tc>
        <w:tc>
          <w:tcPr>
            <w:tcW w:w="7993" w:type="dxa"/>
          </w:tcPr>
          <w:p w:rsidR="00634CD2" w:rsidRPr="000B3B0F" w:rsidRDefault="00634CD2" w:rsidP="000B3B0F">
            <w:pPr>
              <w:jc w:val="center"/>
              <w:rPr>
                <w:rFonts w:ascii="Times New Roman" w:hAnsi="Times New Roman" w:cs="Times New Roman"/>
                <w:b/>
                <w:sz w:val="24"/>
                <w:szCs w:val="24"/>
              </w:rPr>
            </w:pPr>
            <w:r w:rsidRPr="000B3B0F">
              <w:rPr>
                <w:rFonts w:ascii="Times New Roman" w:hAnsi="Times New Roman" w:cs="Times New Roman"/>
                <w:b/>
                <w:sz w:val="24"/>
                <w:szCs w:val="24"/>
              </w:rPr>
              <w:t>Виды деятельности учащихся</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Язык художественной литературы</w:t>
            </w:r>
          </w:p>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Синтаксические средства художественной выразительности</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03.09</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предложений, нахождение в них различных тропов и фигур речи ,разнообразие синтаксических средств языка.</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2</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Язык и культура. Сетевой этикет: правила общения в Сети.</w:t>
            </w:r>
          </w:p>
          <w:p w:rsidR="00634CD2" w:rsidRPr="000B3B0F" w:rsidRDefault="00634CD2" w:rsidP="000B3B0F">
            <w:pPr>
              <w:rPr>
                <w:rFonts w:ascii="Times New Roman" w:hAnsi="Times New Roman" w:cs="Times New Roman"/>
                <w:sz w:val="24"/>
                <w:szCs w:val="24"/>
              </w:rPr>
            </w:pP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10.09</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предложений. Знакомство с этикетом написания электронных писем, сетевого общения.</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3</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Культура речи. Орфоэпия. Нормы литературного произношения.</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17.09</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Знакомство с правильным произношением гласных и согласных звуков. Выполнение заданий и упражнений.</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4</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Культура речи. Произношение звукосочетаний, некоторых грамматических форм.</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24.09</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Выполнение заданий и упражнений. Регулятивные УУД: выполнять учебные действия в громкоречевой и умственной формах.</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5</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Лексические нормы современного русского языка. Правильность и точность речи.</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01.10</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словосочетаний и предложений, нахождение в них тавтологии и плеоназма.. Познавательные УУД: самостоятельно выделять и формулировать познавательную цель.</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6</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 xml:space="preserve"> Культура речи. Морфологические нормы. Глагольное и именное управление в русском языке.</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08.10</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Познавательные УУД: применять правила и пользоваться инструкциями и усвоенными закономерностями.</w:t>
            </w:r>
          </w:p>
          <w:p w:rsidR="00634CD2" w:rsidRPr="000B3B0F" w:rsidRDefault="00634CD2" w:rsidP="000B3B0F">
            <w:pPr>
              <w:rPr>
                <w:rFonts w:ascii="Times New Roman" w:hAnsi="Times New Roman" w:cs="Times New Roman"/>
                <w:sz w:val="24"/>
                <w:szCs w:val="24"/>
              </w:rPr>
            </w:pP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7</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 xml:space="preserve"> Культура речи. Некоторые случаи согласования в числе сказуемого с подлежащим</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15.10</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предложений. Познавательные УУД: контролировать и оценивать процесс и результат деятельности.</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lastRenderedPageBreak/>
              <w:t>8</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Изобразительно-выразительные возможности имен прилагательных</w:t>
            </w:r>
          </w:p>
          <w:p w:rsidR="00634CD2" w:rsidRPr="000B3B0F" w:rsidRDefault="00634CD2" w:rsidP="000B3B0F">
            <w:pPr>
              <w:rPr>
                <w:rFonts w:ascii="Times New Roman" w:hAnsi="Times New Roman" w:cs="Times New Roman"/>
                <w:sz w:val="24"/>
                <w:szCs w:val="24"/>
              </w:rPr>
            </w:pP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22.10</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Познавательные УУД: ставить, формулировать и решать проблемы. Редактирование предложений, содержащих ошибки в употреблении полных и кратких форм имен прилагательных.</w:t>
            </w:r>
          </w:p>
          <w:p w:rsidR="00634CD2" w:rsidRPr="000B3B0F" w:rsidRDefault="00634CD2" w:rsidP="000B3B0F">
            <w:pPr>
              <w:rPr>
                <w:rFonts w:ascii="Times New Roman" w:hAnsi="Times New Roman" w:cs="Times New Roman"/>
                <w:sz w:val="24"/>
                <w:szCs w:val="24"/>
              </w:rPr>
            </w:pPr>
          </w:p>
          <w:p w:rsidR="00634CD2" w:rsidRPr="000B3B0F" w:rsidRDefault="00634CD2" w:rsidP="000B3B0F">
            <w:pPr>
              <w:rPr>
                <w:rFonts w:ascii="Times New Roman" w:hAnsi="Times New Roman" w:cs="Times New Roman"/>
                <w:sz w:val="24"/>
                <w:szCs w:val="24"/>
              </w:rPr>
            </w:pPr>
          </w:p>
          <w:p w:rsidR="00634CD2" w:rsidRPr="000B3B0F" w:rsidRDefault="00634CD2" w:rsidP="000B3B0F">
            <w:pPr>
              <w:rPr>
                <w:rFonts w:ascii="Times New Roman" w:hAnsi="Times New Roman" w:cs="Times New Roman"/>
                <w:sz w:val="24"/>
                <w:szCs w:val="24"/>
              </w:rPr>
            </w:pP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9</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Культура речи. Употребление грамматических форм имен числительных, употребление в речи местоимений. Выразительные возможности местоимений.</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05.11</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текста. Информационные УУД: поиск и выделение необходимой информации из различных источников.</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10</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Культура речи и правила речевого поведения.</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12.11</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Знакомство с заповедями культуры речевого поведения. Познавательные УУД: осуществлять смысловое чтение.</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11</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Культура речи. Синтаксические нормы современного русского языка.</w:t>
            </w:r>
          </w:p>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Согласование определений Трудные случаи управления.</w:t>
            </w:r>
          </w:p>
          <w:p w:rsidR="00634CD2" w:rsidRPr="000B3B0F" w:rsidRDefault="00634CD2" w:rsidP="000B3B0F">
            <w:pPr>
              <w:rPr>
                <w:rFonts w:ascii="Times New Roman" w:hAnsi="Times New Roman" w:cs="Times New Roman"/>
                <w:sz w:val="24"/>
                <w:szCs w:val="24"/>
              </w:rPr>
            </w:pP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19.11</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словосочетаний, выбор формы слова. Задания и упражнения</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12</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Построение предложений с однородными членами.</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26.11</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Составление таблицы «Предложения с однородными членами».</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13</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Некоторые недочеты и ошибки в построении сложноподчиненных предложений</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03.12</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предложений. Познавательные УУД: самостоятельно создавать алгоритмы деятельности при решении проблем различного характера.</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14</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Недочеты и ошибки в построении предложений с причастным и деепричастным оборотами.</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10.12</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Составление схемы-опоры «Предложения с причастными и деепричастными оборотами.. Познавательные УУД: выбирать наиболее эффективные способы решения задач.</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15</w:t>
            </w:r>
          </w:p>
          <w:p w:rsidR="00634CD2" w:rsidRPr="000B3B0F" w:rsidRDefault="00634CD2" w:rsidP="000B3B0F">
            <w:pPr>
              <w:jc w:val="center"/>
              <w:rPr>
                <w:rFonts w:ascii="Times New Roman" w:hAnsi="Times New Roman" w:cs="Times New Roman"/>
                <w:sz w:val="24"/>
                <w:szCs w:val="24"/>
              </w:rPr>
            </w:pP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Особенности использования в речи сложных предложений.</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17.12</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Составление информативных таблиц. Регулятивные УУД: составлять план и последовательность действий.</w:t>
            </w:r>
          </w:p>
        </w:tc>
      </w:tr>
      <w:tr w:rsidR="000B3B0F" w:rsidRPr="000B3B0F" w:rsidTr="00634CD2">
        <w:tc>
          <w:tcPr>
            <w:tcW w:w="57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16</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Трудные случаи образования имен существительных.</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24.12</w:t>
            </w: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текста. Регулятивные УУД: адекватно использовать речь для планирования и регуляции своей деятельности.</w:t>
            </w:r>
          </w:p>
          <w:p w:rsidR="00634CD2" w:rsidRPr="000B3B0F" w:rsidRDefault="00634CD2" w:rsidP="000B3B0F">
            <w:pPr>
              <w:rPr>
                <w:rFonts w:ascii="Times New Roman" w:hAnsi="Times New Roman" w:cs="Times New Roman"/>
                <w:sz w:val="24"/>
                <w:szCs w:val="24"/>
              </w:rPr>
            </w:pPr>
          </w:p>
          <w:p w:rsidR="00634CD2" w:rsidRPr="000B3B0F" w:rsidRDefault="00634CD2" w:rsidP="000B3B0F">
            <w:pPr>
              <w:rPr>
                <w:rFonts w:ascii="Times New Roman" w:hAnsi="Times New Roman" w:cs="Times New Roman"/>
                <w:sz w:val="24"/>
                <w:szCs w:val="24"/>
              </w:rPr>
            </w:pPr>
          </w:p>
        </w:tc>
      </w:tr>
      <w:tr w:rsidR="00634CD2" w:rsidRPr="000B3B0F" w:rsidTr="00634CD2">
        <w:tc>
          <w:tcPr>
            <w:tcW w:w="577"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lastRenderedPageBreak/>
              <w:t>17</w:t>
            </w:r>
          </w:p>
        </w:tc>
        <w:tc>
          <w:tcPr>
            <w:tcW w:w="3590"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Проверь себя (повторение)</w:t>
            </w:r>
          </w:p>
        </w:tc>
        <w:tc>
          <w:tcPr>
            <w:tcW w:w="867" w:type="dxa"/>
          </w:tcPr>
          <w:p w:rsidR="00634CD2" w:rsidRPr="000B3B0F" w:rsidRDefault="00634CD2" w:rsidP="000B3B0F">
            <w:pPr>
              <w:jc w:val="center"/>
              <w:rPr>
                <w:rFonts w:ascii="Times New Roman" w:hAnsi="Times New Roman" w:cs="Times New Roman"/>
                <w:sz w:val="24"/>
                <w:szCs w:val="24"/>
              </w:rPr>
            </w:pPr>
            <w:r w:rsidRPr="000B3B0F">
              <w:rPr>
                <w:rFonts w:ascii="Times New Roman" w:hAnsi="Times New Roman" w:cs="Times New Roman"/>
                <w:sz w:val="24"/>
                <w:szCs w:val="24"/>
              </w:rPr>
              <w:t>1</w:t>
            </w:r>
          </w:p>
        </w:tc>
        <w:tc>
          <w:tcPr>
            <w:tcW w:w="1221" w:type="dxa"/>
          </w:tcPr>
          <w:p w:rsidR="00634CD2" w:rsidRPr="000B3B0F" w:rsidRDefault="00634CD2" w:rsidP="000B3B0F">
            <w:pPr>
              <w:jc w:val="center"/>
              <w:rPr>
                <w:rFonts w:ascii="Times New Roman" w:hAnsi="Times New Roman" w:cs="Times New Roman"/>
                <w:sz w:val="24"/>
                <w:szCs w:val="24"/>
              </w:rPr>
            </w:pPr>
          </w:p>
        </w:tc>
        <w:tc>
          <w:tcPr>
            <w:tcW w:w="1366" w:type="dxa"/>
          </w:tcPr>
          <w:p w:rsidR="00634CD2" w:rsidRPr="000B3B0F" w:rsidRDefault="00634CD2" w:rsidP="000B3B0F">
            <w:pPr>
              <w:rPr>
                <w:rFonts w:ascii="Times New Roman" w:hAnsi="Times New Roman" w:cs="Times New Roman"/>
                <w:sz w:val="24"/>
                <w:szCs w:val="24"/>
              </w:rPr>
            </w:pPr>
          </w:p>
        </w:tc>
        <w:tc>
          <w:tcPr>
            <w:tcW w:w="7993" w:type="dxa"/>
          </w:tcPr>
          <w:p w:rsidR="00634CD2" w:rsidRPr="000B3B0F" w:rsidRDefault="00634CD2" w:rsidP="000B3B0F">
            <w:pPr>
              <w:rPr>
                <w:rFonts w:ascii="Times New Roman" w:hAnsi="Times New Roman" w:cs="Times New Roman"/>
                <w:sz w:val="24"/>
                <w:szCs w:val="24"/>
              </w:rPr>
            </w:pPr>
            <w:r w:rsidRPr="000B3B0F">
              <w:rPr>
                <w:rFonts w:ascii="Times New Roman" w:hAnsi="Times New Roman" w:cs="Times New Roman"/>
                <w:sz w:val="24"/>
                <w:szCs w:val="24"/>
              </w:rPr>
              <w:t>Анализ текста. Регулятивные УУД: применять правила</w:t>
            </w:r>
          </w:p>
        </w:tc>
      </w:tr>
    </w:tbl>
    <w:p w:rsidR="009D254F" w:rsidRPr="000B3B0F" w:rsidRDefault="009D254F" w:rsidP="000B3B0F">
      <w:pPr>
        <w:spacing w:after="0" w:line="240" w:lineRule="auto"/>
        <w:rPr>
          <w:rFonts w:ascii="Times New Roman" w:eastAsia="Times New Roman" w:hAnsi="Times New Roman" w:cs="Times New Roman"/>
          <w:sz w:val="24"/>
          <w:szCs w:val="24"/>
          <w:lang w:eastAsia="ru-RU"/>
        </w:rPr>
      </w:pPr>
    </w:p>
    <w:p w:rsidR="009D254F" w:rsidRPr="000B3B0F" w:rsidRDefault="009D254F"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634CD2" w:rsidRPr="000B3B0F" w:rsidRDefault="00634CD2" w:rsidP="000B3B0F">
      <w:pPr>
        <w:spacing w:after="0" w:line="240" w:lineRule="auto"/>
        <w:rPr>
          <w:rFonts w:ascii="Times New Roman" w:eastAsia="Times New Roman" w:hAnsi="Times New Roman" w:cs="Times New Roman"/>
          <w:sz w:val="24"/>
          <w:szCs w:val="24"/>
          <w:lang w:eastAsia="ru-RU"/>
        </w:rPr>
      </w:pP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СОГЛАСОВАНО                                                                                                                                                              СОГЛАСОВАНО</w:t>
      </w: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Протокол заседания                                                                                                                                                          Протокол заседания</w:t>
      </w: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ШМО учителей                                                                                                                                                                  методического совета</w:t>
      </w: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 xml:space="preserve"> «Филология»                                                                                                                                                            </w:t>
      </w:r>
      <w:r w:rsidR="00634CD2" w:rsidRPr="000B3B0F">
        <w:rPr>
          <w:rFonts w:ascii="Times New Roman" w:eastAsia="Times New Roman" w:hAnsi="Times New Roman" w:cs="Times New Roman"/>
          <w:sz w:val="24"/>
          <w:szCs w:val="24"/>
          <w:lang w:eastAsia="zh-CN"/>
        </w:rPr>
        <w:t xml:space="preserve">         </w:t>
      </w:r>
      <w:r w:rsidRPr="000B3B0F">
        <w:rPr>
          <w:rFonts w:ascii="Times New Roman" w:eastAsia="Times New Roman" w:hAnsi="Times New Roman" w:cs="Times New Roman"/>
          <w:sz w:val="24"/>
          <w:szCs w:val="24"/>
          <w:lang w:eastAsia="zh-CN"/>
        </w:rPr>
        <w:t>МБОУ ТСОШ №3</w:t>
      </w:r>
    </w:p>
    <w:p w:rsidR="009D254F" w:rsidRPr="000B3B0F" w:rsidRDefault="00E904C3"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От 27.08.2020</w:t>
      </w:r>
      <w:r w:rsidR="009D254F" w:rsidRPr="000B3B0F">
        <w:rPr>
          <w:rFonts w:ascii="Times New Roman" w:eastAsia="Times New Roman" w:hAnsi="Times New Roman" w:cs="Times New Roman"/>
          <w:sz w:val="24"/>
          <w:szCs w:val="24"/>
          <w:lang w:eastAsia="zh-CN"/>
        </w:rPr>
        <w:t xml:space="preserve"> года №1                                                                                                                            </w:t>
      </w:r>
      <w:r w:rsidRPr="000B3B0F">
        <w:rPr>
          <w:rFonts w:ascii="Times New Roman" w:eastAsia="Times New Roman" w:hAnsi="Times New Roman" w:cs="Times New Roman"/>
          <w:sz w:val="24"/>
          <w:szCs w:val="24"/>
          <w:lang w:eastAsia="zh-CN"/>
        </w:rPr>
        <w:t xml:space="preserve">                          от  28.08.2020</w:t>
      </w:r>
      <w:r w:rsidR="009D254F" w:rsidRPr="000B3B0F">
        <w:rPr>
          <w:rFonts w:ascii="Times New Roman" w:eastAsia="Times New Roman" w:hAnsi="Times New Roman" w:cs="Times New Roman"/>
          <w:sz w:val="24"/>
          <w:szCs w:val="24"/>
          <w:lang w:eastAsia="zh-CN"/>
        </w:rPr>
        <w:t xml:space="preserve"> года №1</w:t>
      </w: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 xml:space="preserve"> ______________                                                                                                                                                                Зам. директора по УВР</w:t>
      </w:r>
    </w:p>
    <w:p w:rsidR="009D254F" w:rsidRPr="000B3B0F" w:rsidRDefault="009D254F" w:rsidP="000B3B0F">
      <w:pPr>
        <w:suppressAutoHyphens/>
        <w:spacing w:after="0" w:line="240" w:lineRule="auto"/>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О.А. Шевалдыкина</w:t>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r>
      <w:r w:rsidRPr="000B3B0F">
        <w:rPr>
          <w:rFonts w:ascii="Times New Roman" w:eastAsia="Times New Roman" w:hAnsi="Times New Roman" w:cs="Times New Roman"/>
          <w:sz w:val="24"/>
          <w:szCs w:val="24"/>
          <w:lang w:eastAsia="zh-CN"/>
        </w:rPr>
        <w:tab/>
        <w:t>____________</w:t>
      </w:r>
    </w:p>
    <w:p w:rsidR="009D254F" w:rsidRPr="000B3B0F" w:rsidRDefault="009D254F" w:rsidP="000B3B0F">
      <w:pPr>
        <w:suppressAutoHyphens/>
        <w:spacing w:after="0" w:line="240" w:lineRule="auto"/>
        <w:jc w:val="center"/>
        <w:rPr>
          <w:rFonts w:ascii="Times New Roman" w:eastAsia="Times New Roman" w:hAnsi="Times New Roman" w:cs="Times New Roman"/>
          <w:sz w:val="24"/>
          <w:szCs w:val="24"/>
          <w:lang w:eastAsia="zh-CN"/>
        </w:rPr>
      </w:pPr>
      <w:r w:rsidRPr="000B3B0F">
        <w:rPr>
          <w:rFonts w:ascii="Times New Roman" w:eastAsia="Times New Roman" w:hAnsi="Times New Roman" w:cs="Times New Roman"/>
          <w:sz w:val="24"/>
          <w:szCs w:val="24"/>
          <w:lang w:eastAsia="zh-CN"/>
        </w:rPr>
        <w:t xml:space="preserve">                                                                                                                                                             Н.Ю. Сизова</w:t>
      </w:r>
    </w:p>
    <w:p w:rsidR="00335016" w:rsidRPr="000B3B0F" w:rsidRDefault="00335016" w:rsidP="000B3B0F">
      <w:pPr>
        <w:spacing w:after="0" w:line="240" w:lineRule="auto"/>
        <w:rPr>
          <w:rFonts w:ascii="Times New Roman" w:hAnsi="Times New Roman" w:cs="Times New Roman"/>
          <w:sz w:val="24"/>
          <w:szCs w:val="24"/>
        </w:rPr>
      </w:pPr>
    </w:p>
    <w:sectPr w:rsidR="00335016" w:rsidRPr="000B3B0F" w:rsidSect="00634CD2">
      <w:footerReference w:type="default" r:id="rId9"/>
      <w:pgSz w:w="16838" w:h="11906" w:orient="landscape"/>
      <w:pgMar w:top="720" w:right="720" w:bottom="720" w:left="72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FE" w:rsidRDefault="00DB7AFE" w:rsidP="00DB7AFE">
      <w:pPr>
        <w:spacing w:after="0" w:line="240" w:lineRule="auto"/>
      </w:pPr>
      <w:r>
        <w:separator/>
      </w:r>
    </w:p>
  </w:endnote>
  <w:endnote w:type="continuationSeparator" w:id="0">
    <w:p w:rsidR="00DB7AFE" w:rsidRDefault="00DB7AFE" w:rsidP="00DB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9000"/>
      <w:docPartObj>
        <w:docPartGallery w:val="Page Numbers (Bottom of Page)"/>
        <w:docPartUnique/>
      </w:docPartObj>
    </w:sdtPr>
    <w:sdtEndPr/>
    <w:sdtContent>
      <w:p w:rsidR="00DB7AFE" w:rsidRDefault="00DB7AFE">
        <w:pPr>
          <w:pStyle w:val="a9"/>
          <w:jc w:val="right"/>
        </w:pPr>
        <w:r>
          <w:fldChar w:fldCharType="begin"/>
        </w:r>
        <w:r>
          <w:instrText>PAGE   \* MERGEFORMAT</w:instrText>
        </w:r>
        <w:r>
          <w:fldChar w:fldCharType="separate"/>
        </w:r>
        <w:r w:rsidR="00A164D4">
          <w:rPr>
            <w:noProof/>
          </w:rPr>
          <w:t>1</w:t>
        </w:r>
        <w:r>
          <w:fldChar w:fldCharType="end"/>
        </w:r>
      </w:p>
    </w:sdtContent>
  </w:sdt>
  <w:p w:rsidR="00DB7AFE" w:rsidRDefault="00DB7A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FE" w:rsidRDefault="00DB7AFE" w:rsidP="00DB7AFE">
      <w:pPr>
        <w:spacing w:after="0" w:line="240" w:lineRule="auto"/>
      </w:pPr>
      <w:r>
        <w:separator/>
      </w:r>
    </w:p>
  </w:footnote>
  <w:footnote w:type="continuationSeparator" w:id="0">
    <w:p w:rsidR="00DB7AFE" w:rsidRDefault="00DB7AFE" w:rsidP="00DB7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19C"/>
    <w:multiLevelType w:val="multilevel"/>
    <w:tmpl w:val="12B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1D352DE"/>
    <w:multiLevelType w:val="hybridMultilevel"/>
    <w:tmpl w:val="1948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81683"/>
    <w:multiLevelType w:val="multilevel"/>
    <w:tmpl w:val="AE52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1C51B2"/>
    <w:multiLevelType w:val="multilevel"/>
    <w:tmpl w:val="A1A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5B089D"/>
    <w:multiLevelType w:val="hybridMultilevel"/>
    <w:tmpl w:val="DF6AA942"/>
    <w:lvl w:ilvl="0" w:tplc="33EA2A1C">
      <w:start w:val="1"/>
      <w:numFmt w:val="decimal"/>
      <w:lvlText w:val="%1."/>
      <w:lvlJc w:val="left"/>
      <w:pPr>
        <w:ind w:left="4755" w:hanging="360"/>
      </w:pPr>
      <w:rPr>
        <w:rFonts w:hint="default"/>
        <w:color w:val="auto"/>
        <w:sz w:val="28"/>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6">
    <w:nsid w:val="537C0722"/>
    <w:multiLevelType w:val="multilevel"/>
    <w:tmpl w:val="BE1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D20EA4"/>
    <w:multiLevelType w:val="multilevel"/>
    <w:tmpl w:val="A41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8700F"/>
    <w:multiLevelType w:val="multilevel"/>
    <w:tmpl w:val="98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2B4D30"/>
    <w:multiLevelType w:val="multilevel"/>
    <w:tmpl w:val="E21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AE5876"/>
    <w:multiLevelType w:val="multilevel"/>
    <w:tmpl w:val="F45C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70060"/>
    <w:multiLevelType w:val="multilevel"/>
    <w:tmpl w:val="2D8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780B83"/>
    <w:multiLevelType w:val="multilevel"/>
    <w:tmpl w:val="928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D5D0D"/>
    <w:multiLevelType w:val="multilevel"/>
    <w:tmpl w:val="FBC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8115F"/>
    <w:multiLevelType w:val="multilevel"/>
    <w:tmpl w:val="5C7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B0A21"/>
    <w:multiLevelType w:val="multilevel"/>
    <w:tmpl w:val="7F2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10"/>
  </w:num>
  <w:num w:numId="6">
    <w:abstractNumId w:val="4"/>
  </w:num>
  <w:num w:numId="7">
    <w:abstractNumId w:val="0"/>
  </w:num>
  <w:num w:numId="8">
    <w:abstractNumId w:val="14"/>
  </w:num>
  <w:num w:numId="9">
    <w:abstractNumId w:val="9"/>
  </w:num>
  <w:num w:numId="10">
    <w:abstractNumId w:val="13"/>
  </w:num>
  <w:num w:numId="11">
    <w:abstractNumId w:val="15"/>
  </w:num>
  <w:num w:numId="12">
    <w:abstractNumId w:val="7"/>
  </w:num>
  <w:num w:numId="13">
    <w:abstractNumId w:val="12"/>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DC"/>
    <w:rsid w:val="0002257D"/>
    <w:rsid w:val="00025533"/>
    <w:rsid w:val="00043653"/>
    <w:rsid w:val="00073F1C"/>
    <w:rsid w:val="0008123F"/>
    <w:rsid w:val="000A1A8A"/>
    <w:rsid w:val="000A4945"/>
    <w:rsid w:val="000B3B0F"/>
    <w:rsid w:val="001B6E0F"/>
    <w:rsid w:val="001E3659"/>
    <w:rsid w:val="002378A5"/>
    <w:rsid w:val="00263B54"/>
    <w:rsid w:val="00266F5E"/>
    <w:rsid w:val="0027569A"/>
    <w:rsid w:val="002B1576"/>
    <w:rsid w:val="00335016"/>
    <w:rsid w:val="003705B6"/>
    <w:rsid w:val="0037383D"/>
    <w:rsid w:val="00417F28"/>
    <w:rsid w:val="00441331"/>
    <w:rsid w:val="00442A01"/>
    <w:rsid w:val="004A3370"/>
    <w:rsid w:val="004B21E9"/>
    <w:rsid w:val="004E63A3"/>
    <w:rsid w:val="0050435D"/>
    <w:rsid w:val="0051025C"/>
    <w:rsid w:val="00522CC4"/>
    <w:rsid w:val="005250D0"/>
    <w:rsid w:val="00527BAC"/>
    <w:rsid w:val="0053627A"/>
    <w:rsid w:val="00545BDC"/>
    <w:rsid w:val="00593C73"/>
    <w:rsid w:val="005951A4"/>
    <w:rsid w:val="005C51AF"/>
    <w:rsid w:val="006078C3"/>
    <w:rsid w:val="00614106"/>
    <w:rsid w:val="0061442C"/>
    <w:rsid w:val="00634CD2"/>
    <w:rsid w:val="0063740E"/>
    <w:rsid w:val="00652017"/>
    <w:rsid w:val="00657494"/>
    <w:rsid w:val="00671EFB"/>
    <w:rsid w:val="006A092E"/>
    <w:rsid w:val="00700357"/>
    <w:rsid w:val="00717C85"/>
    <w:rsid w:val="00757A83"/>
    <w:rsid w:val="00777F23"/>
    <w:rsid w:val="007A4949"/>
    <w:rsid w:val="007C6C5C"/>
    <w:rsid w:val="00800FCA"/>
    <w:rsid w:val="00815813"/>
    <w:rsid w:val="00821C2D"/>
    <w:rsid w:val="00824642"/>
    <w:rsid w:val="00850CEF"/>
    <w:rsid w:val="008671B7"/>
    <w:rsid w:val="0087034C"/>
    <w:rsid w:val="00897E97"/>
    <w:rsid w:val="008C0C4B"/>
    <w:rsid w:val="008C5D8A"/>
    <w:rsid w:val="008E0228"/>
    <w:rsid w:val="008F6501"/>
    <w:rsid w:val="00921076"/>
    <w:rsid w:val="0096790F"/>
    <w:rsid w:val="009D1158"/>
    <w:rsid w:val="009D2234"/>
    <w:rsid w:val="009D254F"/>
    <w:rsid w:val="00A15A17"/>
    <w:rsid w:val="00A164D4"/>
    <w:rsid w:val="00A22C79"/>
    <w:rsid w:val="00A93AAA"/>
    <w:rsid w:val="00AA47B1"/>
    <w:rsid w:val="00AB7FE1"/>
    <w:rsid w:val="00AE45CF"/>
    <w:rsid w:val="00B627DD"/>
    <w:rsid w:val="00B630C8"/>
    <w:rsid w:val="00B87E9F"/>
    <w:rsid w:val="00BC6948"/>
    <w:rsid w:val="00C46E92"/>
    <w:rsid w:val="00CD17F8"/>
    <w:rsid w:val="00D10237"/>
    <w:rsid w:val="00D1520A"/>
    <w:rsid w:val="00D51B74"/>
    <w:rsid w:val="00DB7AFE"/>
    <w:rsid w:val="00DC0D69"/>
    <w:rsid w:val="00DE2A97"/>
    <w:rsid w:val="00DE6F02"/>
    <w:rsid w:val="00E42B35"/>
    <w:rsid w:val="00E54B13"/>
    <w:rsid w:val="00E70D30"/>
    <w:rsid w:val="00E904C3"/>
    <w:rsid w:val="00E90836"/>
    <w:rsid w:val="00EA3470"/>
    <w:rsid w:val="00EA531A"/>
    <w:rsid w:val="00EA6624"/>
    <w:rsid w:val="00EA6DCF"/>
    <w:rsid w:val="00ED1A3B"/>
    <w:rsid w:val="00ED39C3"/>
    <w:rsid w:val="00EF0518"/>
    <w:rsid w:val="00F03549"/>
    <w:rsid w:val="00F106FA"/>
    <w:rsid w:val="00F15622"/>
    <w:rsid w:val="00F42E91"/>
    <w:rsid w:val="00F46AE1"/>
    <w:rsid w:val="00F553CE"/>
    <w:rsid w:val="00F73A1E"/>
    <w:rsid w:val="00F8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9F"/>
    <w:pPr>
      <w:ind w:left="720"/>
      <w:contextualSpacing/>
    </w:pPr>
  </w:style>
  <w:style w:type="table" w:styleId="a4">
    <w:name w:val="Table Grid"/>
    <w:basedOn w:val="a1"/>
    <w:uiPriority w:val="59"/>
    <w:rsid w:val="00B87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518"/>
    <w:rPr>
      <w:rFonts w:ascii="Tahoma" w:hAnsi="Tahoma" w:cs="Tahoma"/>
      <w:sz w:val="16"/>
      <w:szCs w:val="16"/>
    </w:rPr>
  </w:style>
  <w:style w:type="paragraph" w:styleId="a7">
    <w:name w:val="header"/>
    <w:basedOn w:val="a"/>
    <w:link w:val="a8"/>
    <w:uiPriority w:val="99"/>
    <w:unhideWhenUsed/>
    <w:rsid w:val="00DB7A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AFE"/>
  </w:style>
  <w:style w:type="paragraph" w:styleId="a9">
    <w:name w:val="footer"/>
    <w:basedOn w:val="a"/>
    <w:link w:val="aa"/>
    <w:uiPriority w:val="99"/>
    <w:unhideWhenUsed/>
    <w:rsid w:val="00DB7A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AFE"/>
  </w:style>
  <w:style w:type="paragraph" w:styleId="ab">
    <w:name w:val="Normal (Web)"/>
    <w:basedOn w:val="a"/>
    <w:uiPriority w:val="99"/>
    <w:unhideWhenUsed/>
    <w:rsid w:val="009D254F"/>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c1">
    <w:name w:val="c1"/>
    <w:basedOn w:val="a"/>
    <w:rsid w:val="00025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25533"/>
  </w:style>
  <w:style w:type="character" w:customStyle="1" w:styleId="c2">
    <w:name w:val="c2"/>
    <w:basedOn w:val="a0"/>
    <w:rsid w:val="00025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E9F"/>
    <w:pPr>
      <w:ind w:left="720"/>
      <w:contextualSpacing/>
    </w:pPr>
  </w:style>
  <w:style w:type="table" w:styleId="a4">
    <w:name w:val="Table Grid"/>
    <w:basedOn w:val="a1"/>
    <w:uiPriority w:val="59"/>
    <w:rsid w:val="00B87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05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518"/>
    <w:rPr>
      <w:rFonts w:ascii="Tahoma" w:hAnsi="Tahoma" w:cs="Tahoma"/>
      <w:sz w:val="16"/>
      <w:szCs w:val="16"/>
    </w:rPr>
  </w:style>
  <w:style w:type="paragraph" w:styleId="a7">
    <w:name w:val="header"/>
    <w:basedOn w:val="a"/>
    <w:link w:val="a8"/>
    <w:uiPriority w:val="99"/>
    <w:unhideWhenUsed/>
    <w:rsid w:val="00DB7A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7AFE"/>
  </w:style>
  <w:style w:type="paragraph" w:styleId="a9">
    <w:name w:val="footer"/>
    <w:basedOn w:val="a"/>
    <w:link w:val="aa"/>
    <w:uiPriority w:val="99"/>
    <w:unhideWhenUsed/>
    <w:rsid w:val="00DB7A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AFE"/>
  </w:style>
  <w:style w:type="paragraph" w:styleId="ab">
    <w:name w:val="Normal (Web)"/>
    <w:basedOn w:val="a"/>
    <w:uiPriority w:val="99"/>
    <w:unhideWhenUsed/>
    <w:rsid w:val="009D254F"/>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c1">
    <w:name w:val="c1"/>
    <w:basedOn w:val="a"/>
    <w:rsid w:val="00025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25533"/>
  </w:style>
  <w:style w:type="character" w:customStyle="1" w:styleId="c2">
    <w:name w:val="c2"/>
    <w:basedOn w:val="a0"/>
    <w:rsid w:val="0002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8621">
      <w:bodyDiv w:val="1"/>
      <w:marLeft w:val="0"/>
      <w:marRight w:val="0"/>
      <w:marTop w:val="0"/>
      <w:marBottom w:val="0"/>
      <w:divBdr>
        <w:top w:val="none" w:sz="0" w:space="0" w:color="auto"/>
        <w:left w:val="none" w:sz="0" w:space="0" w:color="auto"/>
        <w:bottom w:val="none" w:sz="0" w:space="0" w:color="auto"/>
        <w:right w:val="none" w:sz="0" w:space="0" w:color="auto"/>
      </w:divBdr>
    </w:div>
    <w:div w:id="502934186">
      <w:bodyDiv w:val="1"/>
      <w:marLeft w:val="0"/>
      <w:marRight w:val="0"/>
      <w:marTop w:val="0"/>
      <w:marBottom w:val="0"/>
      <w:divBdr>
        <w:top w:val="none" w:sz="0" w:space="0" w:color="auto"/>
        <w:left w:val="none" w:sz="0" w:space="0" w:color="auto"/>
        <w:bottom w:val="none" w:sz="0" w:space="0" w:color="auto"/>
        <w:right w:val="none" w:sz="0" w:space="0" w:color="auto"/>
      </w:divBdr>
    </w:div>
    <w:div w:id="578178960">
      <w:bodyDiv w:val="1"/>
      <w:marLeft w:val="0"/>
      <w:marRight w:val="0"/>
      <w:marTop w:val="0"/>
      <w:marBottom w:val="0"/>
      <w:divBdr>
        <w:top w:val="none" w:sz="0" w:space="0" w:color="auto"/>
        <w:left w:val="none" w:sz="0" w:space="0" w:color="auto"/>
        <w:bottom w:val="none" w:sz="0" w:space="0" w:color="auto"/>
        <w:right w:val="none" w:sz="0" w:space="0" w:color="auto"/>
      </w:divBdr>
    </w:div>
    <w:div w:id="639725315">
      <w:bodyDiv w:val="1"/>
      <w:marLeft w:val="0"/>
      <w:marRight w:val="0"/>
      <w:marTop w:val="0"/>
      <w:marBottom w:val="0"/>
      <w:divBdr>
        <w:top w:val="none" w:sz="0" w:space="0" w:color="auto"/>
        <w:left w:val="none" w:sz="0" w:space="0" w:color="auto"/>
        <w:bottom w:val="none" w:sz="0" w:space="0" w:color="auto"/>
        <w:right w:val="none" w:sz="0" w:space="0" w:color="auto"/>
      </w:divBdr>
    </w:div>
    <w:div w:id="1001590148">
      <w:bodyDiv w:val="1"/>
      <w:marLeft w:val="0"/>
      <w:marRight w:val="0"/>
      <w:marTop w:val="0"/>
      <w:marBottom w:val="0"/>
      <w:divBdr>
        <w:top w:val="none" w:sz="0" w:space="0" w:color="auto"/>
        <w:left w:val="none" w:sz="0" w:space="0" w:color="auto"/>
        <w:bottom w:val="none" w:sz="0" w:space="0" w:color="auto"/>
        <w:right w:val="none" w:sz="0" w:space="0" w:color="auto"/>
      </w:divBdr>
    </w:div>
    <w:div w:id="1074157022">
      <w:bodyDiv w:val="1"/>
      <w:marLeft w:val="0"/>
      <w:marRight w:val="0"/>
      <w:marTop w:val="0"/>
      <w:marBottom w:val="0"/>
      <w:divBdr>
        <w:top w:val="none" w:sz="0" w:space="0" w:color="auto"/>
        <w:left w:val="none" w:sz="0" w:space="0" w:color="auto"/>
        <w:bottom w:val="none" w:sz="0" w:space="0" w:color="auto"/>
        <w:right w:val="none" w:sz="0" w:space="0" w:color="auto"/>
      </w:divBdr>
    </w:div>
    <w:div w:id="1976254710">
      <w:bodyDiv w:val="1"/>
      <w:marLeft w:val="0"/>
      <w:marRight w:val="0"/>
      <w:marTop w:val="0"/>
      <w:marBottom w:val="0"/>
      <w:divBdr>
        <w:top w:val="none" w:sz="0" w:space="0" w:color="auto"/>
        <w:left w:val="none" w:sz="0" w:space="0" w:color="auto"/>
        <w:bottom w:val="none" w:sz="0" w:space="0" w:color="auto"/>
        <w:right w:val="none" w:sz="0" w:space="0" w:color="auto"/>
      </w:divBdr>
    </w:div>
    <w:div w:id="21220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F1E2-2494-40AB-A871-133AD649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11</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KABINET17</cp:lastModifiedBy>
  <cp:revision>62</cp:revision>
  <cp:lastPrinted>2021-03-31T09:45:00Z</cp:lastPrinted>
  <dcterms:created xsi:type="dcterms:W3CDTF">2015-09-03T07:48:00Z</dcterms:created>
  <dcterms:modified xsi:type="dcterms:W3CDTF">2021-04-18T07:28:00Z</dcterms:modified>
</cp:coreProperties>
</file>