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4D6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34D6D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634D6D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86586" w:rsidRPr="0041240B" w:rsidRDefault="00186586" w:rsidP="001865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124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86586" w:rsidRPr="0041240B" w:rsidRDefault="00186586" w:rsidP="00186586">
      <w:pPr>
        <w:tabs>
          <w:tab w:val="left" w:pos="10348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41240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40B">
        <w:rPr>
          <w:rFonts w:ascii="Times New Roman" w:hAnsi="Times New Roman" w:cs="Times New Roman"/>
          <w:sz w:val="28"/>
          <w:szCs w:val="28"/>
        </w:rPr>
        <w:t xml:space="preserve"> МБОУ ТСОШ №3</w:t>
      </w:r>
    </w:p>
    <w:p w:rsidR="00186586" w:rsidRPr="0041240B" w:rsidRDefault="00186586" w:rsidP="00186586">
      <w:pPr>
        <w:tabs>
          <w:tab w:val="left" w:pos="10348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124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B2B9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DB2B95">
        <w:rPr>
          <w:rFonts w:ascii="Times New Roman" w:hAnsi="Times New Roman" w:cs="Times New Roman"/>
          <w:sz w:val="28"/>
          <w:szCs w:val="28"/>
        </w:rPr>
        <w:t>20</w:t>
      </w:r>
      <w:r w:rsidRPr="0041240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186586" w:rsidRPr="0041240B" w:rsidRDefault="00186586" w:rsidP="001865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1240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</w:p>
    <w:p w:rsidR="00634D6D" w:rsidRPr="00634D6D" w:rsidRDefault="00634D6D" w:rsidP="002E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4D6D" w:rsidRPr="00C83487" w:rsidRDefault="00634D6D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D6D" w:rsidRPr="00C83487" w:rsidRDefault="00634D6D" w:rsidP="002E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4D6D" w:rsidRPr="00C83487" w:rsidRDefault="00634D6D" w:rsidP="002E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87">
        <w:rPr>
          <w:rFonts w:ascii="Times New Roman" w:hAnsi="Times New Roman" w:cs="Times New Roman"/>
          <w:b/>
          <w:sz w:val="28"/>
          <w:szCs w:val="28"/>
        </w:rPr>
        <w:t>ПО   ОБЩЕСТВОЗНАНИЮ</w:t>
      </w:r>
    </w:p>
    <w:p w:rsidR="00634D6D" w:rsidRPr="00634D6D" w:rsidRDefault="00634D6D" w:rsidP="002E7A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634D6D" w:rsidRPr="00634D6D" w:rsidRDefault="00634D6D" w:rsidP="002E7A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ОСНОВНО</w:t>
      </w:r>
      <w:r w:rsidR="00B916B7">
        <w:rPr>
          <w:rFonts w:ascii="Times New Roman" w:hAnsi="Times New Roman" w:cs="Times New Roman"/>
          <w:sz w:val="28"/>
          <w:szCs w:val="28"/>
        </w:rPr>
        <w:t>Е</w:t>
      </w:r>
      <w:r w:rsidRPr="00634D6D">
        <w:rPr>
          <w:rFonts w:ascii="Times New Roman" w:hAnsi="Times New Roman" w:cs="Times New Roman"/>
          <w:sz w:val="28"/>
          <w:szCs w:val="28"/>
        </w:rPr>
        <w:t xml:space="preserve"> ОБЩЕ</w:t>
      </w:r>
      <w:r w:rsidR="00B916B7">
        <w:rPr>
          <w:rFonts w:ascii="Times New Roman" w:hAnsi="Times New Roman" w:cs="Times New Roman"/>
          <w:sz w:val="28"/>
          <w:szCs w:val="28"/>
        </w:rPr>
        <w:t>Е</w:t>
      </w:r>
      <w:r w:rsidRPr="00634D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916B7">
        <w:rPr>
          <w:rFonts w:ascii="Times New Roman" w:hAnsi="Times New Roman" w:cs="Times New Roman"/>
          <w:sz w:val="28"/>
          <w:szCs w:val="28"/>
        </w:rPr>
        <w:t>Е,</w:t>
      </w:r>
      <w:r w:rsidRPr="00634D6D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34D6D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634D6D" w:rsidRPr="00634D6D" w:rsidRDefault="00634D6D" w:rsidP="002E7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B916B7">
        <w:rPr>
          <w:rFonts w:ascii="Times New Roman" w:hAnsi="Times New Roman" w:cs="Times New Roman"/>
          <w:sz w:val="28"/>
          <w:szCs w:val="28"/>
        </w:rPr>
        <w:t>:</w:t>
      </w:r>
      <w:r w:rsidRPr="00634D6D">
        <w:rPr>
          <w:rFonts w:ascii="Times New Roman" w:hAnsi="Times New Roman" w:cs="Times New Roman"/>
          <w:sz w:val="28"/>
          <w:szCs w:val="28"/>
        </w:rPr>
        <w:t xml:space="preserve"> </w:t>
      </w:r>
      <w:r w:rsidRPr="00B916B7">
        <w:rPr>
          <w:rFonts w:ascii="Times New Roman" w:hAnsi="Times New Roman" w:cs="Times New Roman"/>
          <w:sz w:val="28"/>
          <w:szCs w:val="28"/>
        </w:rPr>
        <w:t xml:space="preserve">1ч, </w:t>
      </w:r>
      <w:r w:rsidR="00B916B7" w:rsidRPr="00B916B7">
        <w:rPr>
          <w:rFonts w:ascii="Times New Roman" w:hAnsi="Times New Roman" w:cs="Times New Roman"/>
          <w:sz w:val="28"/>
          <w:szCs w:val="28"/>
        </w:rPr>
        <w:t>35 часов</w:t>
      </w:r>
      <w:r w:rsidR="00B916B7" w:rsidRPr="00634D6D">
        <w:rPr>
          <w:rFonts w:ascii="Times New Roman" w:hAnsi="Times New Roman" w:cs="Times New Roman"/>
          <w:sz w:val="28"/>
          <w:szCs w:val="28"/>
        </w:rPr>
        <w:t xml:space="preserve"> </w:t>
      </w:r>
      <w:r w:rsidRPr="00634D6D">
        <w:rPr>
          <w:rFonts w:ascii="Times New Roman" w:hAnsi="Times New Roman" w:cs="Times New Roman"/>
          <w:sz w:val="28"/>
          <w:szCs w:val="28"/>
        </w:rPr>
        <w:t xml:space="preserve">за год  </w:t>
      </w:r>
    </w:p>
    <w:p w:rsidR="00634D6D" w:rsidRPr="00634D6D" w:rsidRDefault="00634D6D" w:rsidP="002E7A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D6D">
        <w:rPr>
          <w:rFonts w:ascii="Times New Roman" w:hAnsi="Times New Roman" w:cs="Times New Roman"/>
          <w:sz w:val="28"/>
          <w:szCs w:val="28"/>
        </w:rPr>
        <w:t>Учитель</w:t>
      </w:r>
      <w:r w:rsidR="00B916B7">
        <w:rPr>
          <w:rFonts w:ascii="Times New Roman" w:hAnsi="Times New Roman" w:cs="Times New Roman"/>
          <w:sz w:val="28"/>
          <w:szCs w:val="28"/>
        </w:rPr>
        <w:t>:</w:t>
      </w:r>
      <w:r w:rsidRPr="00634D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5EB1"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 w:rsidRPr="00345EB1">
        <w:rPr>
          <w:rFonts w:ascii="Times New Roman" w:hAnsi="Times New Roman" w:cs="Times New Roman"/>
          <w:sz w:val="28"/>
          <w:szCs w:val="28"/>
        </w:rPr>
        <w:t xml:space="preserve"> О</w:t>
      </w:r>
      <w:r w:rsidR="001249CC" w:rsidRPr="00345EB1"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345EB1">
        <w:rPr>
          <w:rFonts w:ascii="Times New Roman" w:hAnsi="Times New Roman" w:cs="Times New Roman"/>
          <w:sz w:val="28"/>
          <w:szCs w:val="28"/>
        </w:rPr>
        <w:t>Ф</w:t>
      </w:r>
      <w:r w:rsidR="001249CC" w:rsidRPr="00345EB1">
        <w:rPr>
          <w:rFonts w:ascii="Times New Roman" w:hAnsi="Times New Roman" w:cs="Times New Roman"/>
          <w:sz w:val="28"/>
          <w:szCs w:val="28"/>
        </w:rPr>
        <w:t>едоровна</w:t>
      </w: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2332FD" w:rsidP="00C83487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34D6D" w:rsidRPr="00634D6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к учебнику</w:t>
      </w:r>
      <w:r w:rsidR="00345E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B1">
        <w:rPr>
          <w:rFonts w:ascii="Times New Roman" w:hAnsi="Times New Roman" w:cs="Times New Roman"/>
          <w:sz w:val="28"/>
          <w:szCs w:val="28"/>
        </w:rPr>
        <w:t>«</w:t>
      </w:r>
      <w:r w:rsidR="00680190">
        <w:rPr>
          <w:rFonts w:ascii="Times New Roman" w:hAnsi="Times New Roman" w:cs="Times New Roman"/>
          <w:sz w:val="28"/>
          <w:szCs w:val="28"/>
        </w:rPr>
        <w:t>Обществознание 5 класс</w:t>
      </w:r>
      <w:r w:rsidR="00345EB1">
        <w:rPr>
          <w:rFonts w:ascii="Times New Roman" w:hAnsi="Times New Roman" w:cs="Times New Roman"/>
          <w:sz w:val="28"/>
          <w:szCs w:val="28"/>
        </w:rPr>
        <w:t>»</w:t>
      </w:r>
      <w:r w:rsidRPr="00634D6D">
        <w:rPr>
          <w:rFonts w:ascii="Times New Roman" w:hAnsi="Times New Roman" w:cs="Times New Roman"/>
          <w:sz w:val="28"/>
          <w:szCs w:val="28"/>
        </w:rPr>
        <w:t xml:space="preserve"> </w:t>
      </w:r>
      <w:r w:rsidR="00345EB1">
        <w:rPr>
          <w:rFonts w:ascii="Times New Roman" w:hAnsi="Times New Roman" w:cs="Times New Roman"/>
          <w:sz w:val="28"/>
          <w:szCs w:val="28"/>
        </w:rPr>
        <w:t>п</w:t>
      </w:r>
      <w:r w:rsidRPr="00634D6D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="00680190" w:rsidRPr="00634D6D">
        <w:rPr>
          <w:rFonts w:ascii="Times New Roman" w:hAnsi="Times New Roman" w:cs="Times New Roman"/>
          <w:sz w:val="28"/>
          <w:szCs w:val="28"/>
        </w:rPr>
        <w:t>Л.Н</w:t>
      </w:r>
      <w:r w:rsidR="00680190">
        <w:rPr>
          <w:rFonts w:ascii="Times New Roman" w:hAnsi="Times New Roman" w:cs="Times New Roman"/>
          <w:sz w:val="28"/>
          <w:szCs w:val="28"/>
        </w:rPr>
        <w:t>.</w:t>
      </w:r>
      <w:r w:rsidR="00680190" w:rsidRPr="00634D6D">
        <w:rPr>
          <w:rFonts w:ascii="Times New Roman" w:hAnsi="Times New Roman" w:cs="Times New Roman"/>
          <w:sz w:val="28"/>
          <w:szCs w:val="28"/>
        </w:rPr>
        <w:t xml:space="preserve"> </w:t>
      </w:r>
      <w:r w:rsidRPr="00634D6D">
        <w:rPr>
          <w:rFonts w:ascii="Times New Roman" w:hAnsi="Times New Roman" w:cs="Times New Roman"/>
          <w:sz w:val="28"/>
          <w:szCs w:val="28"/>
        </w:rPr>
        <w:t xml:space="preserve">Боголюбова, </w:t>
      </w:r>
      <w:r w:rsidR="00680190">
        <w:rPr>
          <w:rFonts w:ascii="Times New Roman" w:hAnsi="Times New Roman" w:cs="Times New Roman"/>
          <w:sz w:val="28"/>
          <w:szCs w:val="28"/>
        </w:rPr>
        <w:t xml:space="preserve">Л.Ф. </w:t>
      </w:r>
      <w:r w:rsidRPr="00634D6D">
        <w:rPr>
          <w:rFonts w:ascii="Times New Roman" w:hAnsi="Times New Roman" w:cs="Times New Roman"/>
          <w:sz w:val="28"/>
          <w:szCs w:val="28"/>
        </w:rPr>
        <w:t>Иванов</w:t>
      </w:r>
      <w:r w:rsidR="00680190">
        <w:rPr>
          <w:rFonts w:ascii="Times New Roman" w:hAnsi="Times New Roman" w:cs="Times New Roman"/>
          <w:sz w:val="28"/>
          <w:szCs w:val="28"/>
        </w:rPr>
        <w:t>ой</w:t>
      </w:r>
      <w:r w:rsidRPr="00634D6D">
        <w:rPr>
          <w:rFonts w:ascii="Times New Roman" w:hAnsi="Times New Roman" w:cs="Times New Roman"/>
          <w:sz w:val="28"/>
          <w:szCs w:val="28"/>
        </w:rPr>
        <w:t xml:space="preserve">,  М.: </w:t>
      </w:r>
      <w:r w:rsidR="00345EB1">
        <w:rPr>
          <w:rFonts w:ascii="Times New Roman" w:hAnsi="Times New Roman" w:cs="Times New Roman"/>
          <w:sz w:val="28"/>
          <w:szCs w:val="28"/>
        </w:rPr>
        <w:t>«</w:t>
      </w:r>
      <w:r w:rsidRPr="00634D6D">
        <w:rPr>
          <w:rFonts w:ascii="Times New Roman" w:hAnsi="Times New Roman" w:cs="Times New Roman"/>
          <w:sz w:val="28"/>
          <w:szCs w:val="28"/>
        </w:rPr>
        <w:t>Просвещение</w:t>
      </w:r>
      <w:r w:rsidR="00345EB1">
        <w:rPr>
          <w:rFonts w:ascii="Times New Roman" w:hAnsi="Times New Roman" w:cs="Times New Roman"/>
          <w:sz w:val="28"/>
          <w:szCs w:val="28"/>
        </w:rPr>
        <w:t>»</w:t>
      </w:r>
      <w:r w:rsidRPr="00634D6D">
        <w:rPr>
          <w:rFonts w:ascii="Times New Roman" w:hAnsi="Times New Roman" w:cs="Times New Roman"/>
          <w:sz w:val="28"/>
          <w:szCs w:val="28"/>
        </w:rPr>
        <w:t>, 201</w:t>
      </w:r>
      <w:r w:rsidR="00680190">
        <w:rPr>
          <w:rFonts w:ascii="Times New Roman" w:hAnsi="Times New Roman" w:cs="Times New Roman"/>
          <w:sz w:val="28"/>
          <w:szCs w:val="28"/>
        </w:rPr>
        <w:t xml:space="preserve">4 </w:t>
      </w:r>
      <w:r w:rsidRPr="00634D6D">
        <w:rPr>
          <w:rFonts w:ascii="Times New Roman" w:hAnsi="Times New Roman" w:cs="Times New Roman"/>
          <w:sz w:val="28"/>
          <w:szCs w:val="28"/>
        </w:rPr>
        <w:t xml:space="preserve">г. </w:t>
      </w:r>
      <w:r w:rsidR="00634D6D" w:rsidRPr="00634D6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</w:t>
      </w:r>
      <w:r w:rsidR="00C83487">
        <w:rPr>
          <w:rFonts w:ascii="Times New Roman" w:hAnsi="Times New Roman" w:cs="Times New Roman"/>
          <w:sz w:val="28"/>
          <w:szCs w:val="28"/>
        </w:rPr>
        <w:t>по учебным предметам. Обществознание. 5-9 классы.</w:t>
      </w:r>
      <w:r w:rsidR="00C83487" w:rsidRPr="00C83487">
        <w:rPr>
          <w:sz w:val="28"/>
          <w:szCs w:val="28"/>
        </w:rPr>
        <w:t xml:space="preserve"> </w:t>
      </w:r>
      <w:r w:rsidR="00C83487" w:rsidRPr="00C83487">
        <w:rPr>
          <w:rFonts w:ascii="Times New Roman" w:hAnsi="Times New Roman" w:cs="Times New Roman"/>
          <w:sz w:val="28"/>
          <w:szCs w:val="28"/>
        </w:rPr>
        <w:t>М.: «Просвещение» 2014 г.</w:t>
      </w:r>
      <w:r w:rsidR="0068019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C83487">
        <w:rPr>
          <w:rFonts w:ascii="Times New Roman" w:hAnsi="Times New Roman" w:cs="Times New Roman"/>
          <w:sz w:val="28"/>
          <w:szCs w:val="28"/>
        </w:rPr>
        <w:t xml:space="preserve"> </w:t>
      </w:r>
      <w:r w:rsidR="00680190">
        <w:rPr>
          <w:rFonts w:ascii="Times New Roman" w:hAnsi="Times New Roman" w:cs="Times New Roman"/>
          <w:sz w:val="28"/>
          <w:szCs w:val="28"/>
        </w:rPr>
        <w:t>ФГОС основного общего образования.</w:t>
      </w: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16BD" w:rsidRDefault="006616B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DE0" w:rsidRPr="00C83487" w:rsidRDefault="00963DE0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D6D" w:rsidRPr="00C83487" w:rsidRDefault="00634D6D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48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C8348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487">
        <w:rPr>
          <w:rFonts w:ascii="Times New Roman" w:hAnsi="Times New Roman" w:cs="Times New Roman"/>
          <w:sz w:val="28"/>
          <w:szCs w:val="28"/>
        </w:rPr>
        <w:t>20</w:t>
      </w:r>
      <w:r w:rsidR="00186586" w:rsidRPr="00C83487">
        <w:rPr>
          <w:rFonts w:ascii="Times New Roman" w:hAnsi="Times New Roman" w:cs="Times New Roman"/>
          <w:sz w:val="28"/>
          <w:szCs w:val="28"/>
        </w:rPr>
        <w:t>20</w:t>
      </w:r>
      <w:r w:rsidRPr="00C83487">
        <w:rPr>
          <w:rFonts w:ascii="Times New Roman" w:hAnsi="Times New Roman" w:cs="Times New Roman"/>
          <w:sz w:val="28"/>
          <w:szCs w:val="28"/>
        </w:rPr>
        <w:t>-</w:t>
      </w:r>
      <w:r w:rsidR="0078463B" w:rsidRPr="00C83487">
        <w:rPr>
          <w:rFonts w:ascii="Times New Roman" w:hAnsi="Times New Roman" w:cs="Times New Roman"/>
          <w:sz w:val="28"/>
          <w:szCs w:val="28"/>
        </w:rPr>
        <w:t>20</w:t>
      </w:r>
      <w:r w:rsidR="00186586" w:rsidRPr="00C83487">
        <w:rPr>
          <w:rFonts w:ascii="Times New Roman" w:hAnsi="Times New Roman" w:cs="Times New Roman"/>
          <w:sz w:val="28"/>
          <w:szCs w:val="28"/>
        </w:rPr>
        <w:t>21</w:t>
      </w:r>
      <w:r w:rsidRPr="00C83487">
        <w:rPr>
          <w:rFonts w:ascii="Times New Roman" w:hAnsi="Times New Roman" w:cs="Times New Roman"/>
          <w:sz w:val="28"/>
          <w:szCs w:val="28"/>
        </w:rPr>
        <w:t xml:space="preserve"> уч.</w:t>
      </w:r>
      <w:r w:rsidR="005D1F98">
        <w:rPr>
          <w:rFonts w:ascii="Times New Roman" w:hAnsi="Times New Roman" w:cs="Times New Roman"/>
          <w:sz w:val="28"/>
          <w:szCs w:val="28"/>
        </w:rPr>
        <w:t xml:space="preserve"> </w:t>
      </w:r>
      <w:r w:rsidRPr="00C83487">
        <w:rPr>
          <w:rFonts w:ascii="Times New Roman" w:hAnsi="Times New Roman" w:cs="Times New Roman"/>
          <w:sz w:val="28"/>
          <w:szCs w:val="28"/>
        </w:rPr>
        <w:t>г</w:t>
      </w:r>
      <w:r w:rsidR="005D1F98">
        <w:rPr>
          <w:rFonts w:ascii="Times New Roman" w:hAnsi="Times New Roman" w:cs="Times New Roman"/>
          <w:sz w:val="28"/>
          <w:szCs w:val="28"/>
        </w:rPr>
        <w:t>од</w:t>
      </w:r>
    </w:p>
    <w:p w:rsidR="00C83487" w:rsidRPr="00C83487" w:rsidRDefault="00C83487" w:rsidP="002E7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90" w:rsidRPr="00E31EB8" w:rsidRDefault="00B41E90" w:rsidP="00963DE0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  <w:r w:rsidR="008C5544" w:rsidRPr="00E31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предмета, </w:t>
      </w:r>
      <w:r w:rsidRPr="00E31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8924E1" w:rsidRPr="000569D9" w:rsidRDefault="008924E1" w:rsidP="00963DE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32B4" w:rsidRPr="00E31EB8" w:rsidRDefault="008924E1" w:rsidP="00E31EB8">
      <w:pPr>
        <w:pStyle w:val="a6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8924E1" w:rsidRDefault="008924E1" w:rsidP="00963DE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5821B7">
        <w:rPr>
          <w:rFonts w:ascii="Times New Roman" w:hAnsi="Times New Roman"/>
          <w:sz w:val="24"/>
          <w:szCs w:val="24"/>
        </w:rPr>
        <w:t>позиций</w:t>
      </w:r>
      <w:proofErr w:type="gramEnd"/>
      <w:r w:rsidRPr="005821B7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 xml:space="preserve">- понимание значения трудовой деятельности для личности и для общества; 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роли искусства в становлении личности и жизни общества;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понимание значения коммуникации в межличностном общении;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 собственную точку зрения;</w:t>
      </w:r>
    </w:p>
    <w:p w:rsidR="005821B7" w:rsidRPr="005821B7" w:rsidRDefault="005821B7" w:rsidP="0058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t>- знакомство с отдельными приемами техниками преодоления конфликтов.</w:t>
      </w:r>
    </w:p>
    <w:p w:rsidR="005821B7" w:rsidRPr="008924E1" w:rsidRDefault="005821B7" w:rsidP="00963DE0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4E1" w:rsidRPr="00E31EB8" w:rsidRDefault="00E31EB8" w:rsidP="00E31EB8">
      <w:pPr>
        <w:pStyle w:val="a6"/>
        <w:tabs>
          <w:tab w:val="left" w:pos="54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</w:t>
      </w:r>
      <w:proofErr w:type="spellStart"/>
      <w:r w:rsidR="008924E1" w:rsidRPr="00E31EB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8924E1" w:rsidRPr="00E3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3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63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результатами</w:t>
      </w: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является формирование у обучающихся универсальных учебных действий (УУД)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="00963DE0" w:rsidRP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2.1 Познавательные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-проводить наблюдение под руководством учителя;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расширенный поиск информации с использованием ресурсов библиотек и Интернета;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-анализировать, сравнивать, классифицировать и обобщать факты и явления;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понятиям.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963D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2.2 </w:t>
      </w:r>
      <w:r w:rsidR="00963DE0" w:rsidRPr="00963D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работать по плану, сверять свои действия с целью и при необходимости исправлять ошибки самостоятельно;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самоконтроля и самооценки принятия решений и осуществления осознанного выбора в учебной и познавательной деятельности.</w:t>
      </w:r>
    </w:p>
    <w:p w:rsidR="00963DE0" w:rsidRPr="00963DE0" w:rsidRDefault="00E31EB8" w:rsidP="00963D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2.3 </w:t>
      </w:r>
      <w:r w:rsidR="00963DE0" w:rsidRPr="00963D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вступать в диалог, участвовать в коллективном обсуждении проблем;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интегрироваться и строить продуктивное взаимодействие со сверстниками и взрослыми;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адекватно использовать речевые средства для дискуссии и аргументирования своей позиции, сравнивать разные точки зрения, аргументировать свою точку зрения, отстаивать свою позицию;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взглянуть на ситуацию с иной позиции и договариваться с людьми, придерживающимися иных позиций;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свои учебные достижения, поведение, черты характера с учетом мнения других людей;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собственное отношение к явлениям современной жизни, формулировать свою точку зрения.</w:t>
      </w:r>
    </w:p>
    <w:p w:rsidR="00963DE0" w:rsidRDefault="00963DE0" w:rsidP="0096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63DE0" w:rsidRPr="007E41A3" w:rsidRDefault="00963DE0" w:rsidP="007E41A3">
      <w:pPr>
        <w:pStyle w:val="a6"/>
        <w:numPr>
          <w:ilvl w:val="1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41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в справедливом оценивании своей работы и работы окружающих;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применять полученные знания в практической деятельности;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жизненных ценностей, ориентация на понимание причин успехов и неудач в деятельности;</w:t>
      </w:r>
    </w:p>
    <w:p w:rsidR="00BE3CB6" w:rsidRPr="00BE3CB6" w:rsidRDefault="00BE3CB6" w:rsidP="00BE3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преодолевать трудности в процессе достижения намеченных целей.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963DE0" w:rsidRPr="00963DE0" w:rsidRDefault="00963DE0" w:rsidP="00963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страны</w:t>
      </w:r>
    </w:p>
    <w:p w:rsidR="008924E1" w:rsidRDefault="008924E1" w:rsidP="00963DE0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7725CD" w:rsidRPr="00E31EB8" w:rsidRDefault="00545B06" w:rsidP="00963DE0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B41E90"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="00B41E90" w:rsidRPr="00E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5821B7" w:rsidRPr="00E72ED8" w:rsidRDefault="005821B7" w:rsidP="0058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Введение (1час)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Глава 1. Человек (5 часов)</w:t>
      </w:r>
      <w:r w:rsidR="008D01C9">
        <w:rPr>
          <w:rFonts w:ascii="Times New Roman" w:hAnsi="Times New Roman" w:cs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 xml:space="preserve">Загадка человека. Цели и ценность человеческой жизни. Загадка человека. Человек – биологическое существо. Отрочество – особая пора жизни. Особенности подросткового возраста. Отрочество – особая пора жизни. Размышления подростка о будущем 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21B7">
        <w:rPr>
          <w:rFonts w:ascii="Times New Roman" w:hAnsi="Times New Roman"/>
          <w:sz w:val="24"/>
          <w:szCs w:val="24"/>
        </w:rPr>
        <w:lastRenderedPageBreak/>
        <w:t>Самостоятельность – показатель взрослости. Практикум по теме «Человек».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Глава 2. Семья (6 часов)</w:t>
      </w:r>
      <w:r w:rsidR="008D01C9">
        <w:rPr>
          <w:rFonts w:ascii="Times New Roman" w:hAnsi="Times New Roman" w:cs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Семья и семейные отношения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Семейное хозяйство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Свободное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«Семья»</w:t>
      </w:r>
      <w:r>
        <w:rPr>
          <w:rFonts w:ascii="Times New Roman" w:hAnsi="Times New Roman"/>
          <w:sz w:val="24"/>
          <w:szCs w:val="24"/>
        </w:rPr>
        <w:t>.</w:t>
      </w:r>
    </w:p>
    <w:p w:rsidR="005821B7" w:rsidRP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E72ED8">
        <w:rPr>
          <w:rFonts w:ascii="Times New Roman" w:hAnsi="Times New Roman"/>
          <w:sz w:val="24"/>
          <w:szCs w:val="24"/>
        </w:rPr>
        <w:t>Школа (5 часов)</w:t>
      </w:r>
      <w:r w:rsidR="008D01C9"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в жизни человека. Роль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в жизни человека. Значение образования для общества Ступени школьного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и самообразование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Образование и самообразование. Учение вне стен школы. Умение учиться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Одноклассники, сверстники, друзья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«Школа»</w:t>
      </w:r>
      <w:r w:rsidR="008D01C9">
        <w:rPr>
          <w:rFonts w:ascii="Times New Roman" w:hAnsi="Times New Roman"/>
          <w:sz w:val="24"/>
          <w:szCs w:val="24"/>
        </w:rPr>
        <w:t>.</w:t>
      </w:r>
    </w:p>
    <w:p w:rsidR="005821B7" w:rsidRPr="005821B7" w:rsidRDefault="008D01C9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21B7" w:rsidRPr="00E72ED8">
        <w:rPr>
          <w:rFonts w:ascii="Times New Roman" w:hAnsi="Times New Roman" w:cs="Times New Roman"/>
          <w:sz w:val="24"/>
          <w:szCs w:val="24"/>
        </w:rPr>
        <w:t>4.</w:t>
      </w:r>
      <w:r w:rsidR="005821B7" w:rsidRPr="00E72ED8">
        <w:rPr>
          <w:rFonts w:ascii="Times New Roman" w:hAnsi="Times New Roman"/>
          <w:sz w:val="24"/>
          <w:szCs w:val="24"/>
        </w:rPr>
        <w:t xml:space="preserve"> Труд (6часов)</w:t>
      </w:r>
      <w:r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– основа жизни. Содержание и сложность труда. Результаты труда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– основа жизни. Заработная плата. Труд – условие благополучия человека. Благотворительность и меценатство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и творчество. Ремесло. Признаки мастерства</w:t>
      </w:r>
      <w:r w:rsidR="005821B7">
        <w:rPr>
          <w:rFonts w:ascii="Times New Roman" w:hAnsi="Times New Roman"/>
          <w:sz w:val="24"/>
          <w:szCs w:val="24"/>
        </w:rPr>
        <w:t xml:space="preserve">. </w:t>
      </w:r>
      <w:r w:rsidR="005821B7" w:rsidRPr="005821B7">
        <w:rPr>
          <w:rFonts w:ascii="Times New Roman" w:hAnsi="Times New Roman"/>
          <w:sz w:val="24"/>
          <w:szCs w:val="24"/>
        </w:rPr>
        <w:t>Труд и творчество. Творческий труд. Творчество в искусстве.</w:t>
      </w:r>
      <w:r w:rsidR="005821B7">
        <w:rPr>
          <w:rFonts w:ascii="Times New Roman" w:hAnsi="Times New Roman"/>
          <w:sz w:val="24"/>
          <w:szCs w:val="24"/>
        </w:rPr>
        <w:t xml:space="preserve"> </w:t>
      </w:r>
      <w:r w:rsidR="005821B7" w:rsidRPr="005821B7">
        <w:rPr>
          <w:rFonts w:ascii="Times New Roman" w:hAnsi="Times New Roman"/>
          <w:sz w:val="24"/>
          <w:szCs w:val="24"/>
        </w:rPr>
        <w:t xml:space="preserve">Практикум по теме «Труд». </w:t>
      </w:r>
    </w:p>
    <w:p w:rsidR="005821B7" w:rsidRDefault="005821B7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ED8">
        <w:rPr>
          <w:rFonts w:ascii="Times New Roman" w:hAnsi="Times New Roman" w:cs="Times New Roman"/>
          <w:sz w:val="24"/>
          <w:szCs w:val="24"/>
        </w:rPr>
        <w:t>Глава 5.</w:t>
      </w:r>
      <w:r w:rsidRPr="00E72ED8">
        <w:rPr>
          <w:rFonts w:ascii="Times New Roman" w:hAnsi="Times New Roman"/>
          <w:sz w:val="24"/>
          <w:szCs w:val="24"/>
        </w:rPr>
        <w:t xml:space="preserve"> Родина (8 часов)</w:t>
      </w:r>
      <w:r w:rsidR="008D01C9"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Наша Родина – Россия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Россия – федеративное государство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Государственные символы России. Москва – столица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Гражданин России. Гражданин – Отечества достойный сын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Гражданин России. Права граждан России. Обязанности граждан РФ Гражданственность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21B7">
        <w:rPr>
          <w:rFonts w:ascii="Times New Roman" w:hAnsi="Times New Roman"/>
          <w:sz w:val="24"/>
          <w:szCs w:val="24"/>
        </w:rPr>
        <w:t>Практикум по теме «Родина»</w:t>
      </w:r>
      <w:r>
        <w:rPr>
          <w:rFonts w:ascii="Times New Roman" w:hAnsi="Times New Roman"/>
          <w:sz w:val="24"/>
          <w:szCs w:val="24"/>
        </w:rPr>
        <w:t>.</w:t>
      </w:r>
    </w:p>
    <w:p w:rsidR="00E72ED8" w:rsidRDefault="00E72ED8" w:rsidP="00582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(1 час)</w:t>
      </w:r>
    </w:p>
    <w:p w:rsidR="00E72ED8" w:rsidRDefault="00E72ED8" w:rsidP="005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 курса (2 часа).</w:t>
      </w:r>
    </w:p>
    <w:p w:rsidR="001867CC" w:rsidRPr="007E41A3" w:rsidRDefault="001867CC" w:rsidP="001867C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планируемых результатов</w:t>
      </w:r>
    </w:p>
    <w:p w:rsidR="001B67E0" w:rsidRPr="00935CEA" w:rsidRDefault="001B67E0" w:rsidP="007E41A3">
      <w:pPr>
        <w:spacing w:after="0" w:line="240" w:lineRule="auto"/>
        <w:ind w:right="2760"/>
        <w:rPr>
          <w:rFonts w:ascii="Times New Roman" w:hAnsi="Times New Roman" w:cs="Times New Roman"/>
          <w:spacing w:val="-57"/>
          <w:sz w:val="24"/>
          <w:szCs w:val="24"/>
        </w:rPr>
      </w:pPr>
      <w:r w:rsidRPr="00935CEA">
        <w:rPr>
          <w:rFonts w:ascii="Times New Roman" w:hAnsi="Times New Roman" w:cs="Times New Roman"/>
          <w:sz w:val="24"/>
          <w:szCs w:val="24"/>
        </w:rPr>
        <w:t xml:space="preserve">Критерии оценивания по </w:t>
      </w:r>
      <w:r w:rsidR="00B60B02" w:rsidRPr="00935CEA">
        <w:rPr>
          <w:rFonts w:ascii="Times New Roman" w:hAnsi="Times New Roman" w:cs="Times New Roman"/>
          <w:sz w:val="24"/>
          <w:szCs w:val="24"/>
        </w:rPr>
        <w:t>обществознанию</w:t>
      </w:r>
      <w:r w:rsidRPr="00935CEA">
        <w:rPr>
          <w:rFonts w:ascii="Times New Roman" w:hAnsi="Times New Roman" w:cs="Times New Roman"/>
          <w:sz w:val="24"/>
          <w:szCs w:val="24"/>
        </w:rPr>
        <w:t xml:space="preserve"> - устный ответ.</w:t>
      </w:r>
    </w:p>
    <w:p w:rsidR="001B67E0" w:rsidRPr="001B67E0" w:rsidRDefault="001B67E0" w:rsidP="007E41A3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«5» выставляется, если учащийся:</w:t>
      </w:r>
    </w:p>
    <w:p w:rsidR="001B67E0" w:rsidRPr="001B67E0" w:rsidRDefault="001B67E0" w:rsidP="007E41A3">
      <w:pPr>
        <w:widowControl w:val="0"/>
        <w:tabs>
          <w:tab w:val="left" w:pos="623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Демонстрирует глубокое и полное знание и понимание всего объема программного материала, полное понимание сущности рассматриваемых понятий, явлений и закономерностей, теорий, взаимосвязей.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Умеет:</w:t>
      </w:r>
    </w:p>
    <w:p w:rsidR="001B67E0" w:rsidRPr="001B67E0" w:rsidRDefault="001B67E0" w:rsidP="001B67E0">
      <w:pPr>
        <w:pStyle w:val="a9"/>
        <w:spacing w:after="0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- составлять полный и правильный ответ на основе изученного материала;</w:t>
      </w:r>
    </w:p>
    <w:p w:rsidR="001B67E0" w:rsidRPr="001B67E0" w:rsidRDefault="001B67E0" w:rsidP="001B67E0">
      <w:pPr>
        <w:widowControl w:val="0"/>
        <w:tabs>
          <w:tab w:val="left" w:pos="411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выделять главные положения, самостоятельно подтверждая ответ конкретными примерами, фактами;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самостоятельно и аргументировано анализировать, обобщать, делать выводы;</w:t>
      </w:r>
    </w:p>
    <w:p w:rsidR="001B67E0" w:rsidRPr="001B67E0" w:rsidRDefault="001B67E0" w:rsidP="001B67E0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- устанавливать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B67E0" w:rsidRPr="001B67E0" w:rsidRDefault="001B67E0" w:rsidP="001B67E0">
      <w:pPr>
        <w:widowControl w:val="0"/>
        <w:tabs>
          <w:tab w:val="left" w:pos="423"/>
          <w:tab w:val="left" w:pos="5540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последовательно, четко, связно, обоснованно</w:t>
      </w:r>
      <w:r w:rsidRPr="001B67E0">
        <w:rPr>
          <w:rFonts w:ascii="Times New Roman" w:hAnsi="Times New Roman" w:cs="Times New Roman"/>
          <w:sz w:val="24"/>
          <w:szCs w:val="24"/>
        </w:rPr>
        <w:tab/>
        <w:t>излагать учебный материал: давать ответ в логической последовательности с использованием принятой терминологии;</w:t>
      </w:r>
    </w:p>
    <w:p w:rsidR="001B67E0" w:rsidRPr="001B67E0" w:rsidRDefault="001B67E0" w:rsidP="001B67E0">
      <w:pPr>
        <w:widowControl w:val="0"/>
        <w:tabs>
          <w:tab w:val="left" w:pos="445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самостоятельно и рационально использовать наглядные пособия, справочные материалы, учебник, дополнительную литературу, первоисточники;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применять приобретённые знания.</w:t>
      </w:r>
    </w:p>
    <w:p w:rsidR="001B67E0" w:rsidRPr="001B67E0" w:rsidRDefault="001B67E0" w:rsidP="001B67E0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67E0">
        <w:rPr>
          <w:rFonts w:ascii="Times New Roman" w:hAnsi="Times New Roman" w:cs="Times New Roman"/>
          <w:sz w:val="24"/>
          <w:szCs w:val="24"/>
        </w:rPr>
        <w:t>Допускает не более одного недочета</w:t>
      </w:r>
      <w:proofErr w:type="gramEnd"/>
      <w:r w:rsidRPr="001B67E0">
        <w:rPr>
          <w:rFonts w:ascii="Times New Roman" w:hAnsi="Times New Roman" w:cs="Times New Roman"/>
          <w:sz w:val="24"/>
          <w:szCs w:val="24"/>
        </w:rPr>
        <w:t>, который легко может исправить.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«4»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Демонстрирует знания изученного программного материала.</w:t>
      </w:r>
    </w:p>
    <w:p w:rsidR="001B67E0" w:rsidRPr="001B67E0" w:rsidRDefault="001B67E0" w:rsidP="001B67E0">
      <w:pPr>
        <w:widowControl w:val="0"/>
        <w:tabs>
          <w:tab w:val="left" w:pos="603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Дает полный и правильный ответ, но допускает незначительные неточности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1B67E0" w:rsidRPr="001B67E0" w:rsidRDefault="001B67E0" w:rsidP="001B67E0">
      <w:pPr>
        <w:widowControl w:val="0"/>
        <w:tabs>
          <w:tab w:val="left" w:pos="492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Материал излагает в определенной логической последовательности, при этом допускает не более двух недочетов и может их исправить самостоятельно или при помощи учителя.</w:t>
      </w:r>
    </w:p>
    <w:p w:rsidR="001B67E0" w:rsidRPr="001B67E0" w:rsidRDefault="001B67E0" w:rsidP="001B67E0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4. Подтверждает ответ конкретными примерами; правильно отвечает на дополнительные вопросы учителя.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5. Умеет: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lastRenderedPageBreak/>
        <w:t>- самостоятельно выделять главные положения в изученном материале;</w:t>
      </w:r>
    </w:p>
    <w:p w:rsidR="001B67E0" w:rsidRPr="001B67E0" w:rsidRDefault="001B67E0" w:rsidP="001B67E0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- на основании фактов и примеров обобщать, делать выводы, устанавливать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B67E0" w:rsidRPr="001B67E0" w:rsidRDefault="001B67E0" w:rsidP="001B67E0">
      <w:pPr>
        <w:pStyle w:val="a9"/>
        <w:spacing w:after="0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- применять полученные знания на практике, но допускает незначительные недочёты.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«3»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но при этом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1B67E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1B67E0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1B67E0" w:rsidRPr="001B67E0" w:rsidRDefault="001B67E0" w:rsidP="001B67E0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Выводы и обобщения аргументирует слабо, допускает в них ошибки.</w:t>
      </w:r>
    </w:p>
    <w:p w:rsidR="001B67E0" w:rsidRPr="001B67E0" w:rsidRDefault="001B67E0" w:rsidP="001B67E0">
      <w:pPr>
        <w:widowControl w:val="0"/>
        <w:tabs>
          <w:tab w:val="left" w:pos="546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Допускает ошибки и неточности в использовании научной терминологии, определения понятий даёт недостаточно четкие.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4. Испытывает затруднения в применении знаний.</w:t>
      </w:r>
    </w:p>
    <w:p w:rsidR="001B67E0" w:rsidRPr="001B67E0" w:rsidRDefault="001B67E0" w:rsidP="001B67E0">
      <w:pPr>
        <w:widowControl w:val="0"/>
        <w:tabs>
          <w:tab w:val="left" w:pos="539"/>
          <w:tab w:val="left" w:pos="3298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 xml:space="preserve">5. Дает неполный </w:t>
      </w:r>
      <w:r w:rsidR="008D01C9">
        <w:rPr>
          <w:rFonts w:ascii="Times New Roman" w:hAnsi="Times New Roman" w:cs="Times New Roman"/>
          <w:sz w:val="24"/>
          <w:szCs w:val="24"/>
        </w:rPr>
        <w:t xml:space="preserve">ответ, </w:t>
      </w:r>
      <w:r w:rsidRPr="001B67E0">
        <w:rPr>
          <w:rFonts w:ascii="Times New Roman" w:hAnsi="Times New Roman" w:cs="Times New Roman"/>
          <w:sz w:val="24"/>
          <w:szCs w:val="24"/>
        </w:rPr>
        <w:t>допускает ошибки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«2» выставляется, если учащийся:</w:t>
      </w:r>
    </w:p>
    <w:p w:rsidR="001B67E0" w:rsidRPr="001B67E0" w:rsidRDefault="001B67E0" w:rsidP="001B67E0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материала, но пересказывает отдельные фрагменты текста.</w:t>
      </w:r>
    </w:p>
    <w:p w:rsidR="001B67E0" w:rsidRPr="001B67E0" w:rsidRDefault="001B67E0" w:rsidP="001B67E0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2. Не умеет делать выводы и обобщать.</w:t>
      </w:r>
    </w:p>
    <w:p w:rsidR="001B67E0" w:rsidRPr="001B67E0" w:rsidRDefault="001B67E0" w:rsidP="001B67E0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3. Не умеет применять приобретённые знания.</w:t>
      </w:r>
    </w:p>
    <w:p w:rsidR="001B67E0" w:rsidRPr="001B67E0" w:rsidRDefault="001B67E0" w:rsidP="001B67E0">
      <w:pPr>
        <w:widowControl w:val="0"/>
        <w:tabs>
          <w:tab w:val="left" w:pos="490"/>
          <w:tab w:val="left" w:pos="436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4. При ответе на   вопрос допускает грубые ошибки, которые не может исправить даже при помощи учителя.</w:t>
      </w:r>
    </w:p>
    <w:p w:rsidR="001B67E0" w:rsidRPr="008D01C9" w:rsidRDefault="001B67E0" w:rsidP="008D01C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7E0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Критерии оценивания письменных работ по обществознанию.</w:t>
      </w:r>
      <w:r w:rsidR="008D01C9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8D01C9">
        <w:rPr>
          <w:rFonts w:ascii="Times New Roman" w:hAnsi="Times New Roman" w:cs="Times New Roman"/>
          <w:b w:val="0"/>
          <w:sz w:val="24"/>
          <w:szCs w:val="24"/>
        </w:rPr>
        <w:t>Письменные ответы и планы.</w:t>
      </w:r>
    </w:p>
    <w:p w:rsidR="001B67E0" w:rsidRPr="001B67E0" w:rsidRDefault="001B67E0" w:rsidP="001B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Отметка «5» выставляется, если:</w:t>
      </w:r>
    </w:p>
    <w:p w:rsidR="001B67E0" w:rsidRPr="001B67E0" w:rsidRDefault="001B67E0" w:rsidP="001B67E0">
      <w:pPr>
        <w:widowControl w:val="0"/>
        <w:tabs>
          <w:tab w:val="left" w:pos="4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работа выполнена в полном объёме с соблюдением необходимой последовательности,</w:t>
      </w:r>
    </w:p>
    <w:p w:rsidR="001B67E0" w:rsidRPr="001B67E0" w:rsidRDefault="001B67E0" w:rsidP="001B67E0">
      <w:pPr>
        <w:widowControl w:val="0"/>
        <w:tabs>
          <w:tab w:val="left" w:pos="4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учащиеся работают самостоятельно,</w:t>
      </w:r>
    </w:p>
    <w:p w:rsidR="001B67E0" w:rsidRPr="001B67E0" w:rsidRDefault="001B67E0" w:rsidP="001B67E0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умеют подбирать необходимые для выполнения предлагаемых работ источники знаний,</w:t>
      </w:r>
    </w:p>
    <w:p w:rsidR="001B67E0" w:rsidRPr="001B67E0" w:rsidRDefault="001B67E0" w:rsidP="001B67E0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E0">
        <w:rPr>
          <w:rFonts w:ascii="Times New Roman" w:hAnsi="Times New Roman" w:cs="Times New Roman"/>
          <w:sz w:val="24"/>
          <w:szCs w:val="24"/>
        </w:rPr>
        <w:t>- применяют на практике приобретённые знания, умение и навыки.</w:t>
      </w:r>
    </w:p>
    <w:p w:rsidR="001B67E0" w:rsidRPr="001B67E0" w:rsidRDefault="001B67E0" w:rsidP="001B67E0">
      <w:pPr>
        <w:pStyle w:val="a9"/>
        <w:spacing w:after="0"/>
        <w:ind w:right="225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«4»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Допускаются 1-2 ошибки. Учащиеся показывают знание основного теоретического материала и овладение умениями, необходимыми для самостоятельного выполнения работы.</w:t>
      </w:r>
    </w:p>
    <w:p w:rsidR="001B67E0" w:rsidRPr="001B67E0" w:rsidRDefault="001B67E0" w:rsidP="001B67E0">
      <w:pPr>
        <w:pStyle w:val="a9"/>
        <w:spacing w:after="0"/>
        <w:ind w:right="225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«3» - работа выполняется при помощи учителя. Учащиеся показывают знания теоретического материала, но испытывают затруднения при самостоятельной работе.</w:t>
      </w:r>
    </w:p>
    <w:p w:rsidR="001B67E0" w:rsidRPr="001B67E0" w:rsidRDefault="001B67E0" w:rsidP="001B67E0">
      <w:pPr>
        <w:pStyle w:val="a9"/>
        <w:spacing w:after="0"/>
        <w:ind w:right="224"/>
        <w:jc w:val="both"/>
        <w:rPr>
          <w:rFonts w:eastAsiaTheme="minorHAnsi"/>
          <w:lang w:eastAsia="en-US"/>
        </w:rPr>
      </w:pPr>
      <w:r w:rsidRPr="001B67E0">
        <w:rPr>
          <w:rFonts w:eastAsiaTheme="minorHAnsi"/>
          <w:lang w:eastAsia="en-US"/>
        </w:rPr>
        <w:t>«2» - выставляется в том случае, когда учащиеся не подготовлены к выполнению работы, не демонстрируют знания теоретического материала и необходимых умений.</w:t>
      </w:r>
    </w:p>
    <w:p w:rsidR="001B67E0" w:rsidRPr="001B67E0" w:rsidRDefault="001B67E0" w:rsidP="001B67E0">
      <w:pPr>
        <w:pStyle w:val="1"/>
        <w:spacing w:before="0" w:after="0"/>
        <w:ind w:left="72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</w:p>
    <w:p w:rsidR="001B67E0" w:rsidRPr="001B67E0" w:rsidRDefault="001B67E0" w:rsidP="001B67E0">
      <w:pPr>
        <w:pStyle w:val="1"/>
        <w:spacing w:before="0" w:after="0"/>
        <w:ind w:left="72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1B67E0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Оценивание тестовых 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67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Объём выполненной работы (</w:t>
            </w:r>
            <w:proofErr w:type="gramStart"/>
            <w:r w:rsidRPr="001B67E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proofErr w:type="gramEnd"/>
            <w:r w:rsidRPr="001B67E0">
              <w:rPr>
                <w:rFonts w:eastAsiaTheme="minorHAnsi"/>
                <w:sz w:val="24"/>
                <w:szCs w:val="24"/>
                <w:lang w:val="ru-RU"/>
              </w:rPr>
              <w:t xml:space="preserve"> %)</w:t>
            </w:r>
          </w:p>
        </w:tc>
      </w:tr>
      <w:tr w:rsidR="001B67E0" w:rsidRPr="001B67E0" w:rsidTr="00457B99">
        <w:trPr>
          <w:trHeight w:val="278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18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67" w:right="60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90-100%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7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70-89%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9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40- 69%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8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5-39%</w:t>
            </w:r>
          </w:p>
        </w:tc>
      </w:tr>
      <w:tr w:rsidR="001B67E0" w:rsidRPr="001B67E0" w:rsidTr="00457B99">
        <w:trPr>
          <w:trHeight w:val="275"/>
          <w:jc w:val="center"/>
        </w:trPr>
        <w:tc>
          <w:tcPr>
            <w:tcW w:w="5140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2073" w:right="206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«1»</w:t>
            </w:r>
          </w:p>
        </w:tc>
        <w:tc>
          <w:tcPr>
            <w:tcW w:w="5142" w:type="dxa"/>
          </w:tcPr>
          <w:p w:rsidR="001B67E0" w:rsidRPr="001B67E0" w:rsidRDefault="001B67E0" w:rsidP="001B67E0">
            <w:pPr>
              <w:pStyle w:val="TableParagraph"/>
              <w:spacing w:line="240" w:lineRule="auto"/>
              <w:ind w:left="658" w:right="6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67E0">
              <w:rPr>
                <w:rFonts w:eastAsiaTheme="minorHAnsi"/>
                <w:sz w:val="24"/>
                <w:szCs w:val="24"/>
                <w:lang w:val="ru-RU"/>
              </w:rPr>
              <w:t>0-5%</w:t>
            </w:r>
          </w:p>
        </w:tc>
      </w:tr>
    </w:tbl>
    <w:p w:rsidR="00F172B3" w:rsidRDefault="00957134" w:rsidP="008E5AC5">
      <w:pPr>
        <w:shd w:val="clear" w:color="auto" w:fill="FFFFFF"/>
        <w:spacing w:after="0" w:line="338" w:lineRule="atLeas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EB3EE4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A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F172B3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</w:t>
      </w:r>
      <w:r w:rsidR="004C2E64" w:rsidRPr="008E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</w:t>
      </w:r>
    </w:p>
    <w:p w:rsidR="00BA1587" w:rsidRPr="008E5AC5" w:rsidRDefault="00BA1587" w:rsidP="008E5AC5">
      <w:pPr>
        <w:shd w:val="clear" w:color="auto" w:fill="FFFFFF"/>
        <w:spacing w:after="0" w:line="338" w:lineRule="atLeast"/>
        <w:ind w:right="2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560"/>
        <w:gridCol w:w="567"/>
        <w:gridCol w:w="708"/>
        <w:gridCol w:w="992"/>
        <w:gridCol w:w="3261"/>
        <w:gridCol w:w="2835"/>
        <w:gridCol w:w="2409"/>
        <w:gridCol w:w="1276"/>
        <w:gridCol w:w="850"/>
        <w:gridCol w:w="743"/>
      </w:tblGrid>
      <w:tr w:rsidR="00FE5C40" w:rsidRPr="00855A14" w:rsidTr="008E5AC5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8E5A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571850141728c246913752b7424b935012a9c4ee"/>
            <w:bookmarkStart w:id="1" w:name="2"/>
            <w:bookmarkEnd w:id="0"/>
            <w:bookmarkEnd w:id="1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урока.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55A14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урока.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C007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E5C40" w:rsidRPr="00855A14" w:rsidTr="007E73C8">
        <w:trPr>
          <w:trHeight w:val="500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Введение  «Что изучает предмет обществознание».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52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значение, использование термина «обществознание».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связи обществознания с другими науками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74B0D">
            <w:pPr>
              <w:spacing w:after="0" w:line="0" w:lineRule="atLeast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5-8 учебника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587" w:rsidRDefault="00BA1587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5C40" w:rsidRDefault="00FE5C40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1 Человек </w:t>
            </w:r>
            <w:r w:rsid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час.</w:t>
            </w:r>
          </w:p>
          <w:p w:rsidR="00BA1587" w:rsidRPr="00855A14" w:rsidRDefault="00BA1587" w:rsidP="008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Загадка человека </w:t>
            </w:r>
          </w:p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как происходило развитие первобытного человека в человека 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Интернета и формулировать собственное определение понятия «труд». Иллюстрировать конкретными примерами искусство первобытных людей. Уметь составлять рассказы по рисункам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Усвоить, что труд является основой развития человека, научиться уважать свой и чужой труд.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Понимать, что учение и развитие своих способностей важны не только для достижения личного успеха, но и для процветания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в себе качества доброго, милосердного, порядочного человека, выполняющего свой долг, верить в людей и помогать им, верить в себя. </w:t>
            </w:r>
          </w:p>
          <w:p w:rsidR="00BA1587" w:rsidRDefault="00FE5C40" w:rsidP="00FD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себя непримиримое отношение к проявлениям нечестности и обману. Научиться беречь свое здоровье, вести здоровый образ жизни и избегать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74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контроль. Устный опрос;</w:t>
            </w:r>
          </w:p>
          <w:p w:rsidR="00FE5C40" w:rsidRPr="00855A14" w:rsidRDefault="00FE5C40" w:rsidP="00474B0D">
            <w:pPr>
              <w:spacing w:after="0" w:line="240" w:lineRule="auto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rPr>
          <w:trHeight w:val="27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Отрочество - особая пора жизни 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0EE0" w:rsidRPr="00855A14" w:rsidRDefault="00400EE0" w:rsidP="0040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Входной контроль 20 мин.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  своих   учебных   достижений,   поведения,   черт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своей  личности  с  учётом   мнения  других  людей,   в  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Отрочеств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 мечтаний. Самостоятельност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взрослости.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</w:t>
            </w:r>
          </w:p>
          <w:p w:rsidR="00FE5C40" w:rsidRPr="00855A14" w:rsidRDefault="00FE5C40" w:rsidP="00FD5A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AC76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«Человек».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мини проекта,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на тему «Человек»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52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(обучающая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«Человек»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§1-2</w:t>
            </w:r>
          </w:p>
        </w:tc>
      </w:tr>
      <w:tr w:rsidR="00855A14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14" w:rsidRPr="00855A14" w:rsidRDefault="00855A14" w:rsidP="00855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2 Семья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час.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 и семейные отношения.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понятие «семья».                Показывать роль и значимость семьи в жизни любого человека, т. е. то, что называют «семейные ценности». Сравнивать особенности семей современных и существовавших в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России ранее, городских и деревенских; 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двухпоколенных</w:t>
            </w:r>
            <w:proofErr w:type="spell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трехпоколенных</w:t>
            </w:r>
            <w:proofErr w:type="spell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Характеризовать причины возникновения семейных конфликтов,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ситуации в семье, выявляя причины их возникновения и пути разрешения. Приводить примеры семейных обычаев и традиций, в том числе в вашей семье.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старшему поколению,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Семейное хозяйство.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совместный труд членов семьи. Характеризовать статьи семейного бюджета; объяснять правила ведения семейного хозяйства; выполнять творческие задания по изученной теме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из жизни кого считают рачительным хозяином, каковы источники экономии в домашнем хозяйстве, что должен знать и уметь рачительный хозяин. Оценивать собственное участие в ведении домашнего хозяйства.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рачительными хозяевами. Учимся помогать семье, как правильно вести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Свободное время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520C9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какое время можно назвать свободным, какие движения губительны для организма, а какие - полезны и ценны для развития и совершенствования человека; что досуговая деятельность - это сфера самовоспитания и самоопределения.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определение понятия «свободное время». Иллюстрировать </w:t>
            </w: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примерами досуговую деятельность. Уметь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 по рисункам.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таблицу «Хобби: причины возникновения, виды».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«Семья».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рассказы: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быть рачительными хозяевами;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помогать семье;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-мы - семья, а это значит...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задания.</w:t>
            </w:r>
          </w:p>
          <w:p w:rsidR="00FE5C40" w:rsidRPr="00855A14" w:rsidRDefault="00FE5C40" w:rsidP="00333D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 мое хобби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на тему «Семья».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04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§3-5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855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3. Школа.</w:t>
            </w:r>
            <w:r w:rsid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 час.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в жизни 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человека.</w:t>
            </w: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нового материала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задачи школы. Рассказывать о значении школы в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предоставляет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Приводить примеры из жизни, литературы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ценность и важность образования человека при приеме на работу, повышении в должности. Использовать элементы причинн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следственного анализа для выявления связи между хорошей учебой в школе и возможностью человека реализовать себя в профессии в будущем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Образование и самообразование. Учёба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основной труд школьника. Учение вне стен школы. Умение учиться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Накопительн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ая система –</w:t>
            </w:r>
          </w:p>
          <w:p w:rsidR="00FE5C40" w:rsidRPr="00855A14" w:rsidRDefault="00FE5C40" w:rsidP="0013633D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§6</w:t>
            </w:r>
          </w:p>
          <w:p w:rsidR="00FE5C40" w:rsidRPr="00855A14" w:rsidRDefault="00FE5C40" w:rsidP="001363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и самообразование </w:t>
            </w: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учёбу как основной труд школьника.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</w:t>
            </w:r>
          </w:p>
          <w:p w:rsidR="00FE5C40" w:rsidRPr="00855A14" w:rsidRDefault="00FE5C40" w:rsidP="00F172B3">
            <w:pPr>
              <w:spacing w:after="0" w:line="0" w:lineRule="atLeast"/>
              <w:ind w:left="10" w:firstLine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возможности практического применения получаемых в школе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FE5C40" w:rsidRPr="00855A14" w:rsidRDefault="00FE5C40" w:rsidP="006A444E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Одноклассники, сверстники, 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друзья.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ый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ind w:left="1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элементы причинно-следственного анализа при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объяснить, что может помешать дружбе, привести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Воспитание  дружеских отношений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младших  подростков с одноклассниками, сверстниками,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Опрос. Письм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енные задания.</w:t>
            </w:r>
          </w:p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774F8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 8</w:t>
            </w:r>
          </w:p>
          <w:p w:rsidR="00FE5C40" w:rsidRPr="00855A14" w:rsidRDefault="00FE5C40" w:rsidP="00774F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«Школа».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задания, доклады,</w:t>
            </w:r>
          </w:p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Контрольно-обобщающий урок на тему «Школа» </w:t>
            </w:r>
          </w:p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(Обучающий тест)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Обучающая 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§6-8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4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4. Труд.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 час.</w:t>
            </w:r>
          </w:p>
          <w:p w:rsidR="00FE5C40" w:rsidRPr="00855A14" w:rsidRDefault="00FE5C40" w:rsidP="00E5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rPr>
          <w:trHeight w:val="4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 – основа жизни 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изучение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трудовой деятельности для личности и общества.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13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§9 </w:t>
            </w:r>
          </w:p>
        </w:tc>
      </w:tr>
      <w:tr w:rsidR="00FE5C40" w:rsidRPr="00855A14" w:rsidTr="007E73C8">
        <w:trPr>
          <w:trHeight w:val="19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C0B8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 и творчество.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E5C40" w:rsidP="00B2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 - 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задач, 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главе «Труд».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2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E5C40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основные положения раздела; анализировать, делать выводы,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отвечать на вопросы, высказывать собственную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C78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осуществлять поиск необходимой информации для выполнения проблемных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с использованием учебной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Проявлять социальную ответственность за свои мысли 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ситуаций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анализ, 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тестов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заданий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 проект,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к тесту</w:t>
            </w: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Контрольно-обобщающий урок на тему «Труд» 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F520C9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520C9"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F520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.02</w:t>
            </w:r>
          </w:p>
          <w:p w:rsidR="00FE5C40" w:rsidRPr="00855A14" w:rsidRDefault="00F520C9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5C0B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«Труд»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Обучающая тестовая 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5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§9-10</w:t>
            </w:r>
          </w:p>
        </w:tc>
      </w:tr>
      <w:tr w:rsidR="00FE5C40" w:rsidRPr="00855A14" w:rsidTr="007E73C8">
        <w:tc>
          <w:tcPr>
            <w:tcW w:w="15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445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5. Родина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час.</w:t>
            </w:r>
          </w:p>
          <w:p w:rsidR="00FE5C40" w:rsidRPr="00855A14" w:rsidRDefault="00FE5C40" w:rsidP="005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Наша Родина-Россия.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 Комбинированный.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 о своей малой родине. Иллюстрировать примерами из жизни, литературы и кинофильмов проявления любви к своей Родине, Отчизне. Рассказывать о защитниках Родины, если возможно, — членах своей семьи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своей малой родине и к своему Отечеству.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690AB2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творческие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0C9" w:rsidRDefault="00F520C9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F520C9" w:rsidRPr="00F520C9" w:rsidRDefault="00F520C9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Государственные символы России.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  <w:p w:rsidR="00FE5C40" w:rsidRPr="00855A14" w:rsidRDefault="00F520C9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ind w:left="48" w:right="27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понятия «государственные символы», для чего они нужны. Рассказывать, когда применяются государственные символы. Рассказывать историю российского герба и флага. Описывать Государственный герб РФ. Описывать Государственный флаг РФ, над какими зданиями он поднят постоянно.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и почему были приняты Федеральные законы о государственных символах России.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7E73C8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Иллюстрировать на конкретных примерах отношение солдат к своему знамени во время Великой Отечественной войны. Использовать дополнительную литературу и Интернет для подготовки сообщения на уроке о государственных символах зарубежных стран. Подготовить проект или презентацию об истории Государственного герба в России. Проанализировать текст (Н. А. Соболев «О национальном флаге России») и написать эссе об истории русского флага. Продемонстрировать свое знание слов и музыки Государственного гимна России. Описать свои чувства, когда в конце спортивных соревнований исполняется российский гимн и поднимается флаг нашей страны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государственным символам России, патриотизм, чувство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C78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доклады,</w:t>
            </w:r>
          </w:p>
          <w:p w:rsidR="00FE5C40" w:rsidRPr="00855A14" w:rsidRDefault="00FE5C40" w:rsidP="001C78B7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§12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Гражданин России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520C9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своему народу и чувство единения с ним, ощущать себя россиянином.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рисунки,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Мы – многонациональный народ.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Pr="00855A14" w:rsidRDefault="00F520C9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C22074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C22074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3C8" w:rsidRDefault="00FE5C40" w:rsidP="00F17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толерантное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D3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541A16" w:rsidRDefault="00FE5C40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</w:t>
            </w:r>
            <w:r w:rsidR="00541A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бобщающий урок на тему «Родина»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Pr="00855A14" w:rsidRDefault="00C621BA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2074" w:rsidRPr="00855A14" w:rsidRDefault="00C22074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E54A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понятия и теоретический материал по теме «Родина»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A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§11-14</w:t>
            </w:r>
          </w:p>
        </w:tc>
      </w:tr>
      <w:tr w:rsidR="00F84CFC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4CFC" w:rsidRDefault="00F84CFC" w:rsidP="00A87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F84CFC" w:rsidRPr="00855A14" w:rsidRDefault="00F84CFC" w:rsidP="00A87DA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Итоговая контрольная работа за курс 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основные понятия и теоретический материал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при решении проблемных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§1-14</w:t>
            </w:r>
          </w:p>
        </w:tc>
      </w:tr>
      <w:tr w:rsidR="00F84CFC" w:rsidRPr="00855A14" w:rsidTr="007E73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A87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Повторение курса «Обществознание» </w:t>
            </w:r>
          </w:p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ind w:right="82" w:firstLine="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CFC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  <w:p w:rsidR="00F84CFC" w:rsidRPr="00F84CFC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ind w:right="8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Урок-деловая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 положения курса. Уметь: - анализировать, делать выводы, отвечать на вопросы; -  высказывать собственную точку зрения или обосновывать известные; - работать с текстом учебника,   выделять   главное.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ранее изученный материал для решения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гражданской ответственности;</w:t>
            </w:r>
          </w:p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тестовыми заданиями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4CFC" w:rsidRPr="00855A14" w:rsidRDefault="00F84CFC" w:rsidP="00F84C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тестами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овторить §1-14</w:t>
            </w:r>
          </w:p>
        </w:tc>
      </w:tr>
    </w:tbl>
    <w:p w:rsidR="002757C1" w:rsidRPr="00855A14" w:rsidRDefault="002757C1" w:rsidP="00F172B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8B4" w:rsidRPr="004719CB" w:rsidRDefault="00CB48B4" w:rsidP="00A30E47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19CB">
        <w:rPr>
          <w:rFonts w:ascii="Times New Roman" w:hAnsi="Times New Roman" w:cs="Times New Roman"/>
          <w:b/>
          <w:sz w:val="20"/>
          <w:szCs w:val="20"/>
        </w:rPr>
        <w:t xml:space="preserve">Всего по программе -33 часов. Фактическое количество часов – 32 час. </w:t>
      </w:r>
    </w:p>
    <w:p w:rsidR="00CB48B4" w:rsidRPr="00855A14" w:rsidRDefault="00CB48B4" w:rsidP="00A30E4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Контрольно-обобщающий урок приходится на праздничный день 23 февраля, он переносится на 02.03.2021. Тема «Наша Родина Россия», на изучение которой отводилось 2 часа, будет рассмотрена за один час 09.03.2021.</w:t>
      </w:r>
    </w:p>
    <w:p w:rsidR="00CB48B4" w:rsidRPr="00855A14" w:rsidRDefault="00CB48B4" w:rsidP="00A30E4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Контрольных работ – 6.</w:t>
      </w:r>
    </w:p>
    <w:p w:rsidR="00DC322F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B95" w:rsidRPr="00855A14" w:rsidRDefault="00DB2B95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22F" w:rsidRDefault="00DC322F" w:rsidP="002C5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2C5CC3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ШМО учителей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общественных дисциплин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МБОУ ТСОШ №3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>от 2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.08.201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г</w:t>
      </w:r>
      <w:r w:rsidR="00E03973">
        <w:rPr>
          <w:rFonts w:ascii="Times New Roman" w:hAnsi="Times New Roman" w:cs="Times New Roman"/>
          <w:sz w:val="28"/>
          <w:szCs w:val="28"/>
        </w:rPr>
        <w:t xml:space="preserve">. </w:t>
      </w:r>
      <w:r w:rsidRPr="002C5CC3">
        <w:rPr>
          <w:rFonts w:ascii="Times New Roman" w:hAnsi="Times New Roman" w:cs="Times New Roman"/>
          <w:sz w:val="28"/>
          <w:szCs w:val="28"/>
        </w:rPr>
        <w:t xml:space="preserve"> №1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3973">
        <w:rPr>
          <w:rFonts w:ascii="Times New Roman" w:hAnsi="Times New Roman" w:cs="Times New Roman"/>
          <w:sz w:val="28"/>
          <w:szCs w:val="28"/>
        </w:rPr>
        <w:t xml:space="preserve">   </w:t>
      </w:r>
      <w:r w:rsidRPr="002C5CC3">
        <w:rPr>
          <w:rFonts w:ascii="Times New Roman" w:hAnsi="Times New Roman" w:cs="Times New Roman"/>
          <w:sz w:val="28"/>
          <w:szCs w:val="28"/>
        </w:rPr>
        <w:t>от 29.08.201</w:t>
      </w:r>
      <w:r w:rsidR="00E03973">
        <w:rPr>
          <w:rFonts w:ascii="Times New Roman" w:hAnsi="Times New Roman" w:cs="Times New Roman"/>
          <w:sz w:val="28"/>
          <w:szCs w:val="28"/>
        </w:rPr>
        <w:t>6</w:t>
      </w:r>
      <w:r w:rsidRPr="002C5CC3">
        <w:rPr>
          <w:rFonts w:ascii="Times New Roman" w:hAnsi="Times New Roman" w:cs="Times New Roman"/>
          <w:sz w:val="28"/>
          <w:szCs w:val="28"/>
        </w:rPr>
        <w:t>г</w:t>
      </w:r>
      <w:r w:rsidR="00E03973">
        <w:rPr>
          <w:rFonts w:ascii="Times New Roman" w:hAnsi="Times New Roman" w:cs="Times New Roman"/>
          <w:sz w:val="28"/>
          <w:szCs w:val="28"/>
        </w:rPr>
        <w:t xml:space="preserve">. </w:t>
      </w:r>
      <w:r w:rsidRPr="002C5CC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2C5CC3" w:rsidRPr="002C5CC3" w:rsidRDefault="002C5CC3" w:rsidP="002C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C3">
        <w:rPr>
          <w:rFonts w:ascii="Times New Roman" w:hAnsi="Times New Roman" w:cs="Times New Roman"/>
          <w:sz w:val="28"/>
          <w:szCs w:val="28"/>
        </w:rPr>
        <w:t xml:space="preserve">     Т.А. Васильева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C5CC3">
        <w:rPr>
          <w:rFonts w:ascii="Times New Roman" w:hAnsi="Times New Roman" w:cs="Times New Roman"/>
          <w:sz w:val="28"/>
          <w:szCs w:val="28"/>
        </w:rPr>
        <w:t xml:space="preserve"> ________  Н.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Сизова</w:t>
      </w:r>
    </w:p>
    <w:p w:rsidR="002C5CC3" w:rsidRPr="002C5CC3" w:rsidRDefault="002C5CC3" w:rsidP="002C5CC3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2C5CC3" w:rsidRDefault="002C5CC3" w:rsidP="002C5CC3">
      <w:pPr>
        <w:spacing w:after="0"/>
      </w:pPr>
    </w:p>
    <w:sectPr w:rsidR="002C5CC3" w:rsidSect="00963DE0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9FE"/>
    <w:multiLevelType w:val="multilevel"/>
    <w:tmpl w:val="43663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2298"/>
    <w:multiLevelType w:val="multilevel"/>
    <w:tmpl w:val="D6AC2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3E7C"/>
    <w:multiLevelType w:val="multilevel"/>
    <w:tmpl w:val="BCC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A6868"/>
    <w:multiLevelType w:val="multilevel"/>
    <w:tmpl w:val="568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422EB"/>
    <w:multiLevelType w:val="multilevel"/>
    <w:tmpl w:val="78189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52A6"/>
    <w:multiLevelType w:val="multilevel"/>
    <w:tmpl w:val="D8C0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77799"/>
    <w:multiLevelType w:val="multilevel"/>
    <w:tmpl w:val="E00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52AE5"/>
    <w:multiLevelType w:val="multilevel"/>
    <w:tmpl w:val="8368B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A44B3"/>
    <w:multiLevelType w:val="hybridMultilevel"/>
    <w:tmpl w:val="14B0FC48"/>
    <w:lvl w:ilvl="0" w:tplc="53F2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3142"/>
    <w:multiLevelType w:val="hybridMultilevel"/>
    <w:tmpl w:val="7FE64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3AF4"/>
    <w:multiLevelType w:val="multilevel"/>
    <w:tmpl w:val="DA823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E3695"/>
    <w:multiLevelType w:val="multilevel"/>
    <w:tmpl w:val="6652F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94A5F"/>
    <w:multiLevelType w:val="hybridMultilevel"/>
    <w:tmpl w:val="9740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69F226A"/>
    <w:multiLevelType w:val="multilevel"/>
    <w:tmpl w:val="D718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470B8"/>
    <w:multiLevelType w:val="multilevel"/>
    <w:tmpl w:val="337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87BE8"/>
    <w:multiLevelType w:val="multilevel"/>
    <w:tmpl w:val="6FDA7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09D79A3"/>
    <w:multiLevelType w:val="multilevel"/>
    <w:tmpl w:val="800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C3E07"/>
    <w:multiLevelType w:val="multilevel"/>
    <w:tmpl w:val="B04E5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6CE"/>
    <w:multiLevelType w:val="multilevel"/>
    <w:tmpl w:val="F97A6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B0AF0"/>
    <w:multiLevelType w:val="multilevel"/>
    <w:tmpl w:val="6FAE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8311A"/>
    <w:multiLevelType w:val="multilevel"/>
    <w:tmpl w:val="EC5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A09C7"/>
    <w:multiLevelType w:val="multilevel"/>
    <w:tmpl w:val="AD8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438B5"/>
    <w:multiLevelType w:val="multilevel"/>
    <w:tmpl w:val="6E649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D1494"/>
    <w:multiLevelType w:val="multilevel"/>
    <w:tmpl w:val="4DBA6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C21006"/>
    <w:multiLevelType w:val="multilevel"/>
    <w:tmpl w:val="DF266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1DC5880"/>
    <w:multiLevelType w:val="multilevel"/>
    <w:tmpl w:val="DE7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3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A8B75C8"/>
    <w:multiLevelType w:val="multilevel"/>
    <w:tmpl w:val="BC34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70681"/>
    <w:multiLevelType w:val="multilevel"/>
    <w:tmpl w:val="80B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2"/>
  </w:num>
  <w:num w:numId="5">
    <w:abstractNumId w:val="3"/>
  </w:num>
  <w:num w:numId="6">
    <w:abstractNumId w:val="32"/>
  </w:num>
  <w:num w:numId="7">
    <w:abstractNumId w:val="17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25"/>
  </w:num>
  <w:num w:numId="16">
    <w:abstractNumId w:val="22"/>
  </w:num>
  <w:num w:numId="17">
    <w:abstractNumId w:val="26"/>
  </w:num>
  <w:num w:numId="18">
    <w:abstractNumId w:val="20"/>
  </w:num>
  <w:num w:numId="19">
    <w:abstractNumId w:val="8"/>
  </w:num>
  <w:num w:numId="20">
    <w:abstractNumId w:val="31"/>
  </w:num>
  <w:num w:numId="21">
    <w:abstractNumId w:val="7"/>
  </w:num>
  <w:num w:numId="22">
    <w:abstractNumId w:val="4"/>
  </w:num>
  <w:num w:numId="23">
    <w:abstractNumId w:val="28"/>
  </w:num>
  <w:num w:numId="24">
    <w:abstractNumId w:val="14"/>
  </w:num>
  <w:num w:numId="25">
    <w:abstractNumId w:val="1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30"/>
  </w:num>
  <w:num w:numId="30">
    <w:abstractNumId w:val="9"/>
  </w:num>
  <w:num w:numId="31">
    <w:abstractNumId w:val="11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3"/>
    <w:rsid w:val="00040DE4"/>
    <w:rsid w:val="000569D9"/>
    <w:rsid w:val="00085DE7"/>
    <w:rsid w:val="000D2486"/>
    <w:rsid w:val="001249CC"/>
    <w:rsid w:val="0013633D"/>
    <w:rsid w:val="00186586"/>
    <w:rsid w:val="001867CC"/>
    <w:rsid w:val="001B67E0"/>
    <w:rsid w:val="001C78B7"/>
    <w:rsid w:val="001E6993"/>
    <w:rsid w:val="002332FD"/>
    <w:rsid w:val="00242E05"/>
    <w:rsid w:val="002757C1"/>
    <w:rsid w:val="00293E38"/>
    <w:rsid w:val="00296D48"/>
    <w:rsid w:val="002C381F"/>
    <w:rsid w:val="002C5CC3"/>
    <w:rsid w:val="002E7AFB"/>
    <w:rsid w:val="00333DEF"/>
    <w:rsid w:val="00345EB1"/>
    <w:rsid w:val="003D54D7"/>
    <w:rsid w:val="00400EE0"/>
    <w:rsid w:val="004318EB"/>
    <w:rsid w:val="0044554E"/>
    <w:rsid w:val="0045519E"/>
    <w:rsid w:val="00463B45"/>
    <w:rsid w:val="004718DF"/>
    <w:rsid w:val="004719CB"/>
    <w:rsid w:val="00474B0D"/>
    <w:rsid w:val="00480FEF"/>
    <w:rsid w:val="004A280A"/>
    <w:rsid w:val="004C2E64"/>
    <w:rsid w:val="004F0E53"/>
    <w:rsid w:val="0051375C"/>
    <w:rsid w:val="00541A16"/>
    <w:rsid w:val="005431B0"/>
    <w:rsid w:val="0054501B"/>
    <w:rsid w:val="00545B06"/>
    <w:rsid w:val="00573473"/>
    <w:rsid w:val="00580021"/>
    <w:rsid w:val="005821B7"/>
    <w:rsid w:val="00583AFD"/>
    <w:rsid w:val="005920F0"/>
    <w:rsid w:val="005978ED"/>
    <w:rsid w:val="005A040D"/>
    <w:rsid w:val="005B2545"/>
    <w:rsid w:val="005C0B81"/>
    <w:rsid w:val="005D1F98"/>
    <w:rsid w:val="00634D6D"/>
    <w:rsid w:val="006616BD"/>
    <w:rsid w:val="006773F0"/>
    <w:rsid w:val="00680190"/>
    <w:rsid w:val="00690AB2"/>
    <w:rsid w:val="006A444E"/>
    <w:rsid w:val="006D4374"/>
    <w:rsid w:val="006D62BC"/>
    <w:rsid w:val="0072085C"/>
    <w:rsid w:val="00755A34"/>
    <w:rsid w:val="00756F69"/>
    <w:rsid w:val="0076084F"/>
    <w:rsid w:val="007725CD"/>
    <w:rsid w:val="00774F8F"/>
    <w:rsid w:val="0078463B"/>
    <w:rsid w:val="007870AA"/>
    <w:rsid w:val="007C3E2E"/>
    <w:rsid w:val="007E24AC"/>
    <w:rsid w:val="007E41A3"/>
    <w:rsid w:val="007E73C8"/>
    <w:rsid w:val="0081656D"/>
    <w:rsid w:val="00841CA8"/>
    <w:rsid w:val="00855A14"/>
    <w:rsid w:val="0085767F"/>
    <w:rsid w:val="00857A55"/>
    <w:rsid w:val="00857EDD"/>
    <w:rsid w:val="00884077"/>
    <w:rsid w:val="008924E1"/>
    <w:rsid w:val="008A3AEB"/>
    <w:rsid w:val="008B2D42"/>
    <w:rsid w:val="008C5341"/>
    <w:rsid w:val="008C5544"/>
    <w:rsid w:val="008C6DEE"/>
    <w:rsid w:val="008D01C9"/>
    <w:rsid w:val="008D5B92"/>
    <w:rsid w:val="008E4D26"/>
    <w:rsid w:val="008E5AC5"/>
    <w:rsid w:val="008F194D"/>
    <w:rsid w:val="00924586"/>
    <w:rsid w:val="009249CD"/>
    <w:rsid w:val="00935CEA"/>
    <w:rsid w:val="00957134"/>
    <w:rsid w:val="00963DE0"/>
    <w:rsid w:val="009762FE"/>
    <w:rsid w:val="00984940"/>
    <w:rsid w:val="00990525"/>
    <w:rsid w:val="009C0AD3"/>
    <w:rsid w:val="009D3EE2"/>
    <w:rsid w:val="009E6621"/>
    <w:rsid w:val="00A30E47"/>
    <w:rsid w:val="00A32FEF"/>
    <w:rsid w:val="00A3760A"/>
    <w:rsid w:val="00A87DA7"/>
    <w:rsid w:val="00AC7625"/>
    <w:rsid w:val="00B032B4"/>
    <w:rsid w:val="00B262ED"/>
    <w:rsid w:val="00B41E90"/>
    <w:rsid w:val="00B60B02"/>
    <w:rsid w:val="00B64FAF"/>
    <w:rsid w:val="00B8508F"/>
    <w:rsid w:val="00B916B7"/>
    <w:rsid w:val="00BA1587"/>
    <w:rsid w:val="00BD3497"/>
    <w:rsid w:val="00BE3CB6"/>
    <w:rsid w:val="00BF09FE"/>
    <w:rsid w:val="00BF2B66"/>
    <w:rsid w:val="00C007F7"/>
    <w:rsid w:val="00C22074"/>
    <w:rsid w:val="00C33B96"/>
    <w:rsid w:val="00C621BA"/>
    <w:rsid w:val="00C70748"/>
    <w:rsid w:val="00C83487"/>
    <w:rsid w:val="00CB24FE"/>
    <w:rsid w:val="00CB48B4"/>
    <w:rsid w:val="00CF3DC7"/>
    <w:rsid w:val="00D0196D"/>
    <w:rsid w:val="00D171A4"/>
    <w:rsid w:val="00D833FD"/>
    <w:rsid w:val="00DB2B95"/>
    <w:rsid w:val="00DC28C5"/>
    <w:rsid w:val="00DC322F"/>
    <w:rsid w:val="00E03973"/>
    <w:rsid w:val="00E31C89"/>
    <w:rsid w:val="00E31EB8"/>
    <w:rsid w:val="00E4435C"/>
    <w:rsid w:val="00E51FA1"/>
    <w:rsid w:val="00E54A9F"/>
    <w:rsid w:val="00E72ED8"/>
    <w:rsid w:val="00E81D69"/>
    <w:rsid w:val="00E91BD8"/>
    <w:rsid w:val="00EA1493"/>
    <w:rsid w:val="00EB3EE4"/>
    <w:rsid w:val="00EE5B2A"/>
    <w:rsid w:val="00F009C5"/>
    <w:rsid w:val="00F172B3"/>
    <w:rsid w:val="00F40D18"/>
    <w:rsid w:val="00F520C9"/>
    <w:rsid w:val="00F84CFC"/>
    <w:rsid w:val="00F92F78"/>
    <w:rsid w:val="00FC3161"/>
    <w:rsid w:val="00FC3F67"/>
    <w:rsid w:val="00FD5A75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7E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B6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6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6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7E0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7E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B6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6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6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7E0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2022-A670-4548-ADC3-AC601BF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Актовый зал</cp:lastModifiedBy>
  <cp:revision>88</cp:revision>
  <cp:lastPrinted>2021-04-16T12:51:00Z</cp:lastPrinted>
  <dcterms:created xsi:type="dcterms:W3CDTF">2016-09-03T04:04:00Z</dcterms:created>
  <dcterms:modified xsi:type="dcterms:W3CDTF">2021-04-16T13:02:00Z</dcterms:modified>
</cp:coreProperties>
</file>