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49" w:rsidRPr="00752449" w:rsidRDefault="00252409" w:rsidP="0075244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</w:t>
      </w:r>
      <w:r w:rsidR="00752449" w:rsidRPr="00752449">
        <w:rPr>
          <w:rFonts w:ascii="Times New Roman" w:hAnsi="Times New Roman"/>
          <w:b/>
          <w:bCs/>
          <w:sz w:val="28"/>
          <w:szCs w:val="28"/>
        </w:rPr>
        <w:t xml:space="preserve">внеурочной деятельности </w:t>
      </w:r>
    </w:p>
    <w:p w:rsidR="00252409" w:rsidRDefault="00752449" w:rsidP="002524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449">
        <w:rPr>
          <w:rFonts w:ascii="Times New Roman" w:hAnsi="Times New Roman"/>
          <w:b/>
          <w:sz w:val="28"/>
          <w:szCs w:val="28"/>
        </w:rPr>
        <w:t>обще интеллектуального направления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2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2409">
        <w:rPr>
          <w:rFonts w:ascii="Times New Roman" w:hAnsi="Times New Roman"/>
          <w:b/>
          <w:sz w:val="28"/>
          <w:szCs w:val="28"/>
        </w:rPr>
        <w:t>«Живая математика»,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2409"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252409" w:rsidRDefault="00252409" w:rsidP="002524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752449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752449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52409" w:rsidRDefault="00252409" w:rsidP="002524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</w:p>
    <w:p w:rsidR="00252409" w:rsidRDefault="00252409" w:rsidP="00252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244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Рабочая программа  по внеурочной  деятельности « Живая математика»   для обучающихся  9а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классов основного общего  образования </w:t>
      </w:r>
      <w:r>
        <w:rPr>
          <w:rFonts w:ascii="Times New Roman" w:hAnsi="Times New Roman"/>
          <w:iCs/>
          <w:sz w:val="24"/>
          <w:szCs w:val="24"/>
        </w:rPr>
        <w:t xml:space="preserve">составлена на основе 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</w:t>
      </w:r>
      <w:r>
        <w:rPr>
          <w:rFonts w:ascii="Times New Roman" w:hAnsi="Times New Roman"/>
          <w:iCs/>
          <w:sz w:val="24"/>
          <w:szCs w:val="24"/>
        </w:rPr>
        <w:t xml:space="preserve"> ФГОС 2010г; </w:t>
      </w:r>
      <w:r>
        <w:rPr>
          <w:rFonts w:ascii="Times New Roman" w:hAnsi="Times New Roman"/>
          <w:sz w:val="24"/>
          <w:szCs w:val="24"/>
        </w:rPr>
        <w:t>Примерной  программы  по внеклассной работе по математике «Стандарты   второго поколения. Математика 5 – 9 класс»  – М.: Просвещение,  2011 г.; основной образовательной  программы школы на 20</w:t>
      </w:r>
      <w:r w:rsidR="007524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7524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252409" w:rsidRDefault="00252409" w:rsidP="0025240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Учебно-методический комплект:</w:t>
      </w:r>
    </w:p>
    <w:p w:rsidR="00336D6F" w:rsidRDefault="00336D6F" w:rsidP="00336D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409" w:rsidRDefault="00252409" w:rsidP="002524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Учимся решать олимпиадные задачи по геометрии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2409" w:rsidRPr="00336D6F" w:rsidRDefault="00252409" w:rsidP="002524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внеклассной работы по математике в школе в 5-11классах/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.-М.: Просвещение, 1979г.</w:t>
      </w:r>
    </w:p>
    <w:p w:rsidR="00252409" w:rsidRDefault="00252409" w:rsidP="002524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царстве смекалки./ Е.И.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Игнатьев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М.:Наука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Главная редакция Ф-М литературы    1979г.</w:t>
      </w:r>
    </w:p>
    <w:p w:rsidR="00252409" w:rsidRDefault="00252409" w:rsidP="002524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олимпиады в школе, 5-11кл./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А.В.Фарков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.-М.: Айрис-пресс,2004г.</w:t>
      </w:r>
    </w:p>
    <w:p w:rsidR="00252409" w:rsidRDefault="00252409" w:rsidP="00252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 на резанье./М.А.Евдокимов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.:МЦНМО,2002Г.</w:t>
      </w:r>
    </w:p>
    <w:p w:rsidR="00252409" w:rsidRDefault="00252409" w:rsidP="00252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научиться решать задачи./Фридман Л.М.-М.:Просвещение,1989г.</w:t>
      </w:r>
    </w:p>
    <w:p w:rsidR="00336D6F" w:rsidRDefault="00336D6F" w:rsidP="00252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Сборник для подготовки к ОГЭ 2018,2019.</w:t>
      </w:r>
    </w:p>
    <w:p w:rsidR="00252409" w:rsidRDefault="00252409" w:rsidP="00252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449" w:rsidRDefault="00752449" w:rsidP="00752449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A73BB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3BB9">
        <w:rPr>
          <w:rFonts w:ascii="Times New Roman" w:hAnsi="Times New Roman"/>
          <w:b/>
          <w:sz w:val="24"/>
          <w:szCs w:val="24"/>
        </w:rPr>
        <w:t>Цели изучения программы:</w:t>
      </w:r>
    </w:p>
    <w:p w:rsidR="00752449" w:rsidRPr="00087C46" w:rsidRDefault="00752449" w:rsidP="0075244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087C46">
        <w:rPr>
          <w:color w:val="000000"/>
        </w:rPr>
        <w:t>развитие интереса к изучению математических дисциплин;</w:t>
      </w:r>
    </w:p>
    <w:p w:rsidR="00752449" w:rsidRPr="00087C46" w:rsidRDefault="00752449" w:rsidP="0075244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087C46">
        <w:rPr>
          <w:color w:val="000000"/>
        </w:rPr>
        <w:t>углубление и расширение математических знаний, умений и навыков учащихся;</w:t>
      </w:r>
    </w:p>
    <w:p w:rsidR="00752449" w:rsidRPr="00087C46" w:rsidRDefault="00752449" w:rsidP="0075244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087C46">
        <w:rPr>
          <w:color w:val="000000"/>
        </w:rPr>
        <w:t>развитие логического мышления, математической зоркости, математической интуиция и смекалки;</w:t>
      </w:r>
      <w:r>
        <w:rPr>
          <w:color w:val="000000"/>
        </w:rPr>
        <w:t xml:space="preserve"> </w:t>
      </w:r>
    </w:p>
    <w:p w:rsidR="00752449" w:rsidRDefault="00752449" w:rsidP="0075244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7C46">
        <w:rPr>
          <w:color w:val="000000"/>
        </w:rPr>
        <w:t>выявление интересов, склонностей, способностей, возможностей учащихся к различным видам деятельности;</w:t>
      </w:r>
    </w:p>
    <w:p w:rsidR="00752449" w:rsidRPr="00087C46" w:rsidRDefault="00752449" w:rsidP="0075244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7C46">
        <w:rPr>
          <w:color w:val="000000"/>
        </w:rPr>
        <w:t xml:space="preserve">создание условий для индивидуального развития </w:t>
      </w:r>
      <w:r>
        <w:rPr>
          <w:color w:val="000000"/>
        </w:rPr>
        <w:t>выпускников</w:t>
      </w:r>
    </w:p>
    <w:p w:rsidR="00752449" w:rsidRPr="00BB4546" w:rsidRDefault="00752449" w:rsidP="00752449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Задачи</w:t>
      </w:r>
      <w:r w:rsidRPr="00087C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реализации программы:</w:t>
      </w:r>
    </w:p>
    <w:p w:rsidR="00752449" w:rsidRDefault="00752449" w:rsidP="0075244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F473B">
        <w:rPr>
          <w:rFonts w:ascii="Times New Roman" w:eastAsia="Times New Roman" w:hAnsi="Times New Roman"/>
          <w:sz w:val="24"/>
          <w:szCs w:val="24"/>
          <w:lang w:eastAsia="ru-RU"/>
        </w:rPr>
        <w:t>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752449" w:rsidRPr="002D319C" w:rsidRDefault="00752449" w:rsidP="0075244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19C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сдачи ОГЭ</w:t>
      </w:r>
      <w:r w:rsidRPr="002D319C">
        <w:rPr>
          <w:rFonts w:ascii="Times New Roman" w:eastAsia="Times New Roman" w:hAnsi="Times New Roman"/>
          <w:sz w:val="24"/>
          <w:szCs w:val="24"/>
          <w:lang w:eastAsia="ru-RU"/>
        </w:rPr>
        <w:t>, для общей социальной ориентации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19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752449" w:rsidRPr="002D319C" w:rsidRDefault="00752449" w:rsidP="0075244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19C">
        <w:rPr>
          <w:rFonts w:ascii="Times New Roman" w:eastAsia="Times New Roman" w:hAnsi="Times New Roman"/>
          <w:sz w:val="24"/>
          <w:szCs w:val="24"/>
          <w:lang w:eastAsia="ru-RU"/>
        </w:rPr>
        <w:t>Акцентировать внимание учащихся на различных 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 заданий и способах их выполнения</w:t>
      </w:r>
      <w:r w:rsidRPr="002D31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2449" w:rsidRPr="00962C66" w:rsidRDefault="00752449" w:rsidP="0075244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2C66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  тех или иных методов обучения.</w:t>
      </w:r>
    </w:p>
    <w:p w:rsidR="00752449" w:rsidRPr="00962C66" w:rsidRDefault="00752449" w:rsidP="0075244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b/>
          <w:bCs/>
          <w:color w:val="00000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в</w:t>
      </w:r>
      <w:r w:rsidRPr="00962C66">
        <w:rPr>
          <w:rFonts w:ascii="Times New Roman" w:eastAsia="Times New Roman" w:hAnsi="Times New Roman"/>
          <w:sz w:val="24"/>
          <w:szCs w:val="24"/>
          <w:lang w:eastAsia="ru-RU"/>
        </w:rPr>
        <w:t>неклассн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962C6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как о</w:t>
      </w:r>
      <w:r w:rsidRPr="00962C66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62C66">
        <w:rPr>
          <w:rFonts w:ascii="Times New Roman" w:eastAsia="Times New Roman" w:hAnsi="Times New Roman"/>
          <w:sz w:val="24"/>
          <w:szCs w:val="24"/>
          <w:lang w:eastAsia="ru-RU"/>
        </w:rPr>
        <w:t xml:space="preserve"> из эффективных форм математического развития учащихся. </w:t>
      </w:r>
    </w:p>
    <w:p w:rsidR="00336D6F" w:rsidRDefault="004A23D7" w:rsidP="008C388F">
      <w:pPr>
        <w:pStyle w:val="a3"/>
      </w:pPr>
      <w:r>
        <w:rPr>
          <w:rStyle w:val="a5"/>
        </w:rPr>
        <w:t xml:space="preserve">                  3. </w:t>
      </w:r>
      <w:r w:rsidR="00336D6F" w:rsidRPr="00F82F12">
        <w:rPr>
          <w:rStyle w:val="a5"/>
        </w:rPr>
        <w:t>Содержание курса</w:t>
      </w:r>
      <w:r>
        <w:rPr>
          <w:rStyle w:val="a5"/>
        </w:rPr>
        <w:t xml:space="preserve"> «Живая математика»</w:t>
      </w:r>
      <w:r w:rsidR="00336D6F" w:rsidRPr="00F82F12">
        <w:rPr>
          <w:rStyle w:val="a5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4"/>
        <w:gridCol w:w="5828"/>
        <w:gridCol w:w="1461"/>
      </w:tblGrid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Математические задачи: способы и методы их решения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смеси и сплавы.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прогрессии.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Нестандартные способы решения текстовых задач.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треугольники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четырехугольники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окружности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2449" w:rsidRPr="00752449" w:rsidTr="00C95E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52449" w:rsidRPr="00752449" w:rsidRDefault="00752449" w:rsidP="00752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52449" w:rsidRPr="00752449" w:rsidRDefault="00752449" w:rsidP="00752449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2409" w:rsidRDefault="004A23D7" w:rsidP="002524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4. </w:t>
      </w:r>
      <w:bookmarkStart w:id="0" w:name="_GoBack"/>
      <w:bookmarkEnd w:id="0"/>
      <w:r w:rsidR="00252409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252409" w:rsidRDefault="00252409" w:rsidP="007524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</w:t>
      </w:r>
      <w:r w:rsidR="00752449">
        <w:rPr>
          <w:rFonts w:ascii="Times New Roman" w:hAnsi="Times New Roman"/>
          <w:sz w:val="24"/>
          <w:szCs w:val="24"/>
        </w:rPr>
        <w:t>Основной 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М</w:t>
      </w:r>
      <w:r w:rsidR="00752449"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№3 на внеурочную деятельность «Живая математика» в </w:t>
      </w:r>
      <w:r w:rsidR="00BB4546">
        <w:rPr>
          <w:rFonts w:ascii="Times New Roman" w:hAnsi="Times New Roman"/>
          <w:sz w:val="24"/>
          <w:szCs w:val="24"/>
        </w:rPr>
        <w:t>9а</w:t>
      </w:r>
      <w:proofErr w:type="gramStart"/>
      <w:r w:rsidR="00BB4546">
        <w:rPr>
          <w:rFonts w:ascii="Times New Roman" w:hAnsi="Times New Roman"/>
          <w:sz w:val="24"/>
          <w:szCs w:val="24"/>
        </w:rPr>
        <w:t>,б</w:t>
      </w:r>
      <w:proofErr w:type="gramEnd"/>
      <w:r w:rsidR="00BB4546">
        <w:rPr>
          <w:rFonts w:ascii="Times New Roman" w:hAnsi="Times New Roman"/>
          <w:sz w:val="24"/>
          <w:szCs w:val="24"/>
        </w:rPr>
        <w:t xml:space="preserve"> классах </w:t>
      </w:r>
      <w:r>
        <w:rPr>
          <w:rFonts w:ascii="Times New Roman" w:hAnsi="Times New Roman"/>
          <w:sz w:val="24"/>
          <w:szCs w:val="24"/>
        </w:rPr>
        <w:t xml:space="preserve">отводится 17 часов. </w:t>
      </w:r>
      <w:proofErr w:type="gramStart"/>
      <w:r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</w:t>
      </w:r>
      <w:r w:rsidR="007524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7524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 МБОУ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3 </w:t>
      </w:r>
      <w:r w:rsidR="00752449">
        <w:rPr>
          <w:rFonts w:ascii="Times New Roman" w:hAnsi="Times New Roman"/>
          <w:sz w:val="24"/>
          <w:szCs w:val="24"/>
        </w:rPr>
        <w:t xml:space="preserve"> и с</w:t>
      </w:r>
      <w:r w:rsidR="00752449" w:rsidRPr="00752449">
        <w:rPr>
          <w:rFonts w:ascii="Times New Roman" w:hAnsi="Times New Roman"/>
          <w:sz w:val="24"/>
          <w:szCs w:val="24"/>
        </w:rPr>
        <w:t xml:space="preserve"> учетом праздничных дней в 9а классе - 23.02.21 и в 9б классе - 08.03.21,  03.05.21,  10.05.21  рабочую программу внеурочной деятельности  «Живая математика»  классе планируется реализовать за 31 час в  9а классе и за 32 часа в 9б классе.</w:t>
      </w:r>
      <w:proofErr w:type="gramEnd"/>
      <w:r w:rsidR="0075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изучается в полном объеме Срок реализации программы 1 год.</w:t>
      </w:r>
    </w:p>
    <w:p w:rsidR="00252409" w:rsidRDefault="00252409" w:rsidP="004A23D7">
      <w:pPr>
        <w:ind w:left="-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Составитель: </w:t>
      </w:r>
      <w:r w:rsidR="00336D6F">
        <w:rPr>
          <w:rFonts w:ascii="Times New Roman" w:hAnsi="Times New Roman"/>
          <w:sz w:val="24"/>
          <w:szCs w:val="24"/>
        </w:rPr>
        <w:t xml:space="preserve">учитель математики </w:t>
      </w:r>
      <w:r w:rsidR="00752449">
        <w:rPr>
          <w:rFonts w:ascii="Times New Roman" w:hAnsi="Times New Roman"/>
          <w:sz w:val="24"/>
          <w:szCs w:val="24"/>
        </w:rPr>
        <w:t>Митрофанова Н.В.</w:t>
      </w:r>
    </w:p>
    <w:p w:rsidR="00252409" w:rsidRDefault="00252409" w:rsidP="00252409">
      <w:r>
        <w:rPr>
          <w:rFonts w:ascii="Times New Roman" w:hAnsi="Times New Roman"/>
          <w:sz w:val="24"/>
          <w:szCs w:val="24"/>
        </w:rPr>
        <w:t>.</w:t>
      </w:r>
    </w:p>
    <w:p w:rsidR="00BD5B34" w:rsidRDefault="00BD5B34"/>
    <w:sectPr w:rsidR="00BD5B34" w:rsidSect="00BB45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80548F"/>
    <w:multiLevelType w:val="hybridMultilevel"/>
    <w:tmpl w:val="87B22C5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AB754D"/>
    <w:multiLevelType w:val="hybridMultilevel"/>
    <w:tmpl w:val="BBA2A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9"/>
    <w:rsid w:val="00252409"/>
    <w:rsid w:val="00336D6F"/>
    <w:rsid w:val="004A23D7"/>
    <w:rsid w:val="00752449"/>
    <w:rsid w:val="008C388F"/>
    <w:rsid w:val="00BB4546"/>
    <w:rsid w:val="00B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252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2409"/>
  </w:style>
  <w:style w:type="character" w:customStyle="1" w:styleId="c5">
    <w:name w:val="c5"/>
    <w:basedOn w:val="a0"/>
    <w:rsid w:val="00252409"/>
  </w:style>
  <w:style w:type="paragraph" w:styleId="a3">
    <w:name w:val="Normal (Web)"/>
    <w:basedOn w:val="a"/>
    <w:link w:val="a4"/>
    <w:rsid w:val="0033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36D6F"/>
    <w:rPr>
      <w:b/>
      <w:bCs/>
    </w:rPr>
  </w:style>
  <w:style w:type="character" w:customStyle="1" w:styleId="a4">
    <w:name w:val="Обычный (веб) Знак"/>
    <w:basedOn w:val="a0"/>
    <w:link w:val="a3"/>
    <w:rsid w:val="0033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252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2409"/>
  </w:style>
  <w:style w:type="character" w:customStyle="1" w:styleId="c5">
    <w:name w:val="c5"/>
    <w:basedOn w:val="a0"/>
    <w:rsid w:val="00252409"/>
  </w:style>
  <w:style w:type="paragraph" w:styleId="a3">
    <w:name w:val="Normal (Web)"/>
    <w:basedOn w:val="a"/>
    <w:link w:val="a4"/>
    <w:rsid w:val="0033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36D6F"/>
    <w:rPr>
      <w:b/>
      <w:bCs/>
    </w:rPr>
  </w:style>
  <w:style w:type="character" w:customStyle="1" w:styleId="a4">
    <w:name w:val="Обычный (веб) Знак"/>
    <w:basedOn w:val="a0"/>
    <w:link w:val="a3"/>
    <w:rsid w:val="0033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2019-10-18T10:15:00Z</dcterms:created>
  <dcterms:modified xsi:type="dcterms:W3CDTF">2020-10-13T16:53:00Z</dcterms:modified>
</cp:coreProperties>
</file>