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F9" w:rsidRDefault="00894EF9" w:rsidP="00894EF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94EF9" w:rsidRDefault="00894EF9" w:rsidP="00894EF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№3</w:t>
      </w:r>
    </w:p>
    <w:p w:rsidR="00894EF9" w:rsidRDefault="00894EF9" w:rsidP="00894EF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94EF9" w:rsidRDefault="00894EF9" w:rsidP="00894EF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5"/>
      </w:tblGrid>
      <w:tr w:rsidR="00894EF9" w:rsidTr="00894EF9">
        <w:tc>
          <w:tcPr>
            <w:tcW w:w="4253" w:type="dxa"/>
          </w:tcPr>
          <w:p w:rsidR="00894EF9" w:rsidRDefault="00894E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 </w:t>
            </w:r>
          </w:p>
          <w:p w:rsidR="00894EF9" w:rsidRDefault="00894E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894EF9" w:rsidRDefault="00894E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  <w:p w:rsidR="00894EF9" w:rsidRDefault="00894E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«28» августа 2015г.</w:t>
            </w:r>
          </w:p>
          <w:p w:rsidR="00894EF9" w:rsidRDefault="00894E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894EF9" w:rsidRDefault="00894EF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894EF9" w:rsidRDefault="00894EF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Тацинская</w:t>
            </w:r>
            <w:proofErr w:type="spellEnd"/>
            <w:r>
              <w:rPr>
                <w:rFonts w:ascii="Times New Roman" w:hAnsi="Times New Roman"/>
              </w:rPr>
              <w:t xml:space="preserve"> СОШ № 3</w:t>
            </w:r>
          </w:p>
          <w:p w:rsidR="00894EF9" w:rsidRDefault="00894EF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В.Н. </w:t>
            </w:r>
            <w:proofErr w:type="spellStart"/>
            <w:r>
              <w:rPr>
                <w:rFonts w:ascii="Times New Roman" w:hAnsi="Times New Roman"/>
              </w:rPr>
              <w:t>Мирнов</w:t>
            </w:r>
            <w:proofErr w:type="spellEnd"/>
          </w:p>
          <w:p w:rsidR="00894EF9" w:rsidRDefault="00894EF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«28» августа 2015г. №120</w:t>
            </w:r>
          </w:p>
          <w:p w:rsidR="00894EF9" w:rsidRDefault="00894EF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894EF9" w:rsidRDefault="00894EF9" w:rsidP="00894EF9"/>
    <w:p w:rsidR="00894EF9" w:rsidRDefault="00894EF9" w:rsidP="00894EF9">
      <w:pPr>
        <w:rPr>
          <w:rFonts w:ascii="Times New Roman" w:hAnsi="Times New Roman"/>
          <w:sz w:val="28"/>
          <w:szCs w:val="28"/>
        </w:rPr>
      </w:pPr>
    </w:p>
    <w:p w:rsidR="00894EF9" w:rsidRDefault="00894EF9" w:rsidP="00894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EF9" w:rsidRDefault="00894EF9" w:rsidP="00894E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4EF9" w:rsidRDefault="00894EF9" w:rsidP="00894E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94EF9" w:rsidRDefault="00894EF9" w:rsidP="00894E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251B73" w:rsidRDefault="00894EF9" w:rsidP="00B16919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="00B16919">
        <w:rPr>
          <w:rFonts w:ascii="Times New Roman" w:hAnsi="Times New Roman"/>
          <w:b/>
          <w:sz w:val="52"/>
          <w:szCs w:val="52"/>
        </w:rPr>
        <w:t>ПРОФИЛАКТИКА БЕЗНАДЗОРНОСТИ И ПРАВОНАРУШЕНИЙ НЕСОВЕРШЕННОЛЕТНИХ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B16919" w:rsidRDefault="00B16919" w:rsidP="00894EF9">
      <w:pPr>
        <w:rPr>
          <w:rFonts w:ascii="Times New Roman" w:hAnsi="Times New Roman"/>
          <w:b/>
          <w:sz w:val="52"/>
          <w:szCs w:val="52"/>
        </w:rPr>
      </w:pPr>
    </w:p>
    <w:p w:rsidR="00D24128" w:rsidRDefault="00D24128" w:rsidP="00894EF9">
      <w:pPr>
        <w:rPr>
          <w:rFonts w:ascii="Times New Roman" w:hAnsi="Times New Roman"/>
          <w:b/>
          <w:sz w:val="52"/>
          <w:szCs w:val="52"/>
        </w:rPr>
      </w:pPr>
    </w:p>
    <w:p w:rsidR="004C7ADE" w:rsidRDefault="004C7ADE" w:rsidP="00D24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Тацинская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7ADE" w:rsidRDefault="004C7ADE" w:rsidP="00D241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</w:t>
      </w:r>
    </w:p>
    <w:p w:rsidR="00064394" w:rsidRDefault="00B16919" w:rsidP="0006439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Понятия, употребляемые в работе по профилактике </w:t>
      </w:r>
    </w:p>
    <w:p w:rsidR="00B16919" w:rsidRPr="00B16919" w:rsidRDefault="00B16919" w:rsidP="0006439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безнадзорности и правонарушений несовершеннолетних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Несовершеннолетний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– лицо, не достигшее возраста восемнадцати лет.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Безнадзорный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 – несовершеннолетний, </w:t>
      </w:r>
      <w:proofErr w:type="gram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Беспризорный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 – безнадзорный, не имеющий места жительства и (или) места пребывания.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Несовершеннолетний, находящийся в социально опасном положении,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</w:t>
      </w:r>
      <w:proofErr w:type="gram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действия.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Дети, находящиеся в трудной жизненной ситуации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 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16919" w:rsidRPr="00B16919" w:rsidRDefault="00B16919" w:rsidP="00B1691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Правонарушение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 –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B16919" w:rsidRDefault="00B16919" w:rsidP="00B1691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6919" w:rsidRDefault="00B16919" w:rsidP="00B1691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16919" w:rsidRPr="00B16919" w:rsidRDefault="00B16919" w:rsidP="00B1691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919" w:rsidRPr="00B16919" w:rsidRDefault="00B16919" w:rsidP="0006439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B16919" w:rsidRPr="00B16919" w:rsidRDefault="00B16919" w:rsidP="0006439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Детская безнадзорность и беспризорность – следствие современной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B16919" w:rsidRPr="00B16919" w:rsidRDefault="00B16919" w:rsidP="00064394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B16919" w:rsidRPr="00B16919" w:rsidRDefault="00B16919" w:rsidP="00064394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массовые</w:t>
      </w:r>
      <w:proofErr w:type="gram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прав детей;</w:t>
      </w:r>
    </w:p>
    <w:p w:rsidR="00B16919" w:rsidRPr="00B16919" w:rsidRDefault="00B16919" w:rsidP="00064394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B16919" w:rsidRPr="00B16919" w:rsidRDefault="00B16919" w:rsidP="00064394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омоложение преступности;</w:t>
      </w:r>
    </w:p>
    <w:p w:rsidR="00B16919" w:rsidRPr="00B16919" w:rsidRDefault="00B16919" w:rsidP="00064394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B16919" w:rsidRPr="00B16919" w:rsidRDefault="00B16919" w:rsidP="0006439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Эти тревожные тенденции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</w:t>
      </w:r>
      <w:proofErr w:type="spellStart"/>
      <w:r w:rsidR="00064394">
        <w:rPr>
          <w:rFonts w:ascii="Times New Roman" w:eastAsia="Times New Roman" w:hAnsi="Times New Roman"/>
          <w:sz w:val="24"/>
          <w:szCs w:val="24"/>
          <w:lang w:eastAsia="ru-RU"/>
        </w:rPr>
        <w:t>Тацинской</w:t>
      </w:r>
      <w:proofErr w:type="spellEnd"/>
      <w:r w:rsidR="00064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 w:rsidR="000643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B16919" w:rsidRPr="00B16919" w:rsidRDefault="00B16919" w:rsidP="0006439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Правовая основа программы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программы профилактики безнадзорности и правонарушений составляют:</w:t>
      </w:r>
    </w:p>
    <w:p w:rsidR="00B16919" w:rsidRPr="00B16919" w:rsidRDefault="00B16919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Международная Конвенция ООН о правах ребёнка</w:t>
      </w:r>
    </w:p>
    <w:p w:rsidR="00B16919" w:rsidRPr="00B16919" w:rsidRDefault="00B16919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B16919" w:rsidRDefault="00B16919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064394" w:rsidRPr="00B16919" w:rsidRDefault="00064394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</w:t>
      </w:r>
    </w:p>
    <w:p w:rsidR="00B16919" w:rsidRPr="00B16919" w:rsidRDefault="00B16919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Указы Президента РФ;</w:t>
      </w:r>
    </w:p>
    <w:p w:rsidR="00B16919" w:rsidRPr="00B16919" w:rsidRDefault="00B16919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B16919" w:rsidRPr="00B16919" w:rsidRDefault="00B16919" w:rsidP="004113AC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Цели программы: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эффективного функционирования системы профилактики безнадзорности и правонарушений.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Задачи программы: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 повышение уровня </w:t>
      </w:r>
      <w:proofErr w:type="gramStart"/>
      <w:r w:rsidRPr="00B169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воспитательной-профилактической</w:t>
      </w:r>
      <w:proofErr w:type="gramEnd"/>
      <w:r w:rsidRPr="00B169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работы с подростками в образовательном учреждении;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индивидуального подхода к </w:t>
      </w:r>
      <w:proofErr w:type="gram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оказание помощи в охране их психофизического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 нравственного здоровья;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консультативно-профилактической работы среди учащихся, педагогических работников,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родителей;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развитие системы организованного досуга и отдыха «детей группы риска».</w:t>
      </w:r>
    </w:p>
    <w:p w:rsidR="004113AC" w:rsidRDefault="004113AC" w:rsidP="004113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6919" w:rsidRPr="00B16919" w:rsidRDefault="00B16919" w:rsidP="004113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Организационная работа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Диагностическая работа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Профилактическая работа со школьниками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предупредительно-профилактическую деятельность и индивидуальную работу с подростками с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несклонной к правонарушениям</w:t>
      </w:r>
      <w:proofErr w:type="gram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индивидуальной работы с подростками с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состоит в содействии сознательному выбору воспитанником своего жизненного пути. Работа выстраивается в несколько этапов:</w:t>
      </w:r>
    </w:p>
    <w:tbl>
      <w:tblPr>
        <w:tblW w:w="0" w:type="auto"/>
        <w:jc w:val="center"/>
        <w:tblInd w:w="-1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5116"/>
      </w:tblGrid>
      <w:tr w:rsidR="004113AC" w:rsidRPr="004113AC" w:rsidTr="004113AC">
        <w:trPr>
          <w:trHeight w:val="351"/>
          <w:jc w:val="center"/>
        </w:trPr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3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113AC" w:rsidRPr="004113AC" w:rsidTr="004113AC">
        <w:trPr>
          <w:trHeight w:val="587"/>
          <w:jc w:val="center"/>
        </w:trPr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5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подростка</w:t>
            </w:r>
          </w:p>
        </w:tc>
      </w:tr>
      <w:tr w:rsidR="004113AC" w:rsidRPr="004113AC" w:rsidTr="004113AC">
        <w:trPr>
          <w:trHeight w:val="979"/>
          <w:jc w:val="center"/>
        </w:trPr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</w:tc>
        <w:tc>
          <w:tcPr>
            <w:tcW w:w="5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4113AC" w:rsidRPr="00B16919" w:rsidTr="004113AC">
        <w:trPr>
          <w:trHeight w:val="743"/>
          <w:jc w:val="center"/>
        </w:trPr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5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положительных поступков, изменений,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113AC" w:rsidRPr="00B16919" w:rsidTr="004113AC">
        <w:trPr>
          <w:trHeight w:val="546"/>
          <w:jc w:val="center"/>
        </w:trPr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5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411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подростка в процессе самовоспитания</w:t>
            </w:r>
          </w:p>
        </w:tc>
      </w:tr>
    </w:tbl>
    <w:p w:rsidR="004113AC" w:rsidRDefault="004113AC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Профилактическая работа с родителями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Программу реализует администрация школы (с привлечением заинтересованных ведомств), классные руководители, социальный педагог, педагог-организатор ОБЖ.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безнадзорности в школе работают разнообразные кружки и секции.</w:t>
      </w:r>
    </w:p>
    <w:p w:rsidR="004113AC" w:rsidRDefault="004113AC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Планы мероприятий по каждому блоку работы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Организационная работа:</w:t>
      </w:r>
    </w:p>
    <w:p w:rsidR="00B16919" w:rsidRPr="00B16919" w:rsidRDefault="00B16919" w:rsidP="004113AC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 коррекция работы по профилактике правонарушений совместно </w:t>
      </w:r>
      <w:r w:rsidR="004113A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ПДН </w:t>
      </w:r>
      <w:r w:rsidR="004113A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ОМВД Тацинского района</w:t>
      </w:r>
      <w:r w:rsidRPr="00B1691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B16919" w:rsidRPr="00B16919" w:rsidRDefault="00B16919" w:rsidP="004113AC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школьного Совета профилактики.</w:t>
      </w:r>
    </w:p>
    <w:p w:rsidR="00B16919" w:rsidRPr="00B16919" w:rsidRDefault="00B16919" w:rsidP="004113AC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Проведение тематических педагогических советов.</w:t>
      </w:r>
    </w:p>
    <w:p w:rsidR="00B16919" w:rsidRPr="00B16919" w:rsidRDefault="00B16919" w:rsidP="004113AC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всеобуч для родителей</w:t>
      </w:r>
      <w:r w:rsidR="004113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919" w:rsidRPr="00B16919" w:rsidRDefault="00B16919" w:rsidP="004113AC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Социально-педагогическая работа с детьми «группы риска»</w:t>
      </w:r>
      <w:r w:rsidR="004113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919" w:rsidRPr="00B16919" w:rsidRDefault="00B16919" w:rsidP="004113AC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Составление социального паспорта классов, школы.</w:t>
      </w:r>
    </w:p>
    <w:p w:rsidR="00B16919" w:rsidRPr="00B16919" w:rsidRDefault="00B16919" w:rsidP="005114C7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Ведение картотеки учащихся из неблагополучных семей, обучающихся, стоящих на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учёте,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карты семьи.</w:t>
      </w:r>
    </w:p>
    <w:p w:rsidR="00B16919" w:rsidRPr="00B16919" w:rsidRDefault="00B16919" w:rsidP="005114C7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Проведение акции «Всеобуч» (посещение семей микрорайона школы, выявление обучающихся, не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посещающих школу).</w:t>
      </w:r>
    </w:p>
    <w:p w:rsidR="00B16919" w:rsidRPr="00B16919" w:rsidRDefault="00B16919" w:rsidP="005114C7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постановка на учёт детей с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поведением, вовлечение их в спортивные секции и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кружки.</w:t>
      </w:r>
    </w:p>
    <w:p w:rsidR="00B16919" w:rsidRPr="00B16919" w:rsidRDefault="00B16919" w:rsidP="004113A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>Диагностическая работа:</w:t>
      </w:r>
    </w:p>
    <w:p w:rsidR="00B16919" w:rsidRPr="00B16919" w:rsidRDefault="00B16919" w:rsidP="005114C7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Анкетирование учащихся 5-11-х классов на предмет выявления фактов употребления алкоголя, табачных</w:t>
      </w:r>
      <w:r w:rsidRPr="004113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изделий, наркотических веществ.</w:t>
      </w:r>
    </w:p>
    <w:p w:rsidR="00B16919" w:rsidRPr="00B16919" w:rsidRDefault="00B16919" w:rsidP="005114C7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 учащихся с целью выявления намерений по окончанию школы и дальнейших жизненных планов (7-11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B16919" w:rsidRPr="00B16919" w:rsidRDefault="00B16919" w:rsidP="005114C7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B16919" w:rsidRPr="00B16919" w:rsidRDefault="00B16919" w:rsidP="0054463C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Заполнение карты здоровья учащихся.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>Профилактическая работа со школьниками: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направление: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B16919" w:rsidRPr="00B16919" w:rsidRDefault="00B16919" w:rsidP="0054463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реализация системы воспитательной работы школы;</w:t>
      </w:r>
    </w:p>
    <w:p w:rsidR="00B16919" w:rsidRPr="00B16919" w:rsidRDefault="00B16919" w:rsidP="0054463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совместно с ПДН О</w:t>
      </w:r>
      <w:r w:rsidR="0054463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ВД</w:t>
      </w:r>
      <w:r w:rsidR="0054463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Тацинскому району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6919" w:rsidRPr="00B16919" w:rsidRDefault="00B16919" w:rsidP="0054463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классные часы по пожарной безопасности;</w:t>
      </w:r>
    </w:p>
    <w:p w:rsidR="00B16919" w:rsidRPr="00B16919" w:rsidRDefault="00B16919" w:rsidP="0054463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организация правового всеобуча;</w:t>
      </w:r>
    </w:p>
    <w:p w:rsidR="00B16919" w:rsidRPr="00B16919" w:rsidRDefault="00B16919" w:rsidP="0054463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профориентационная</w:t>
      </w:r>
      <w:proofErr w:type="spellEnd"/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работа;</w:t>
      </w:r>
    </w:p>
    <w:p w:rsidR="00B16919" w:rsidRPr="00B16919" w:rsidRDefault="00B16919" w:rsidP="0054463C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бесед по профилактике употребления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B16919" w:rsidRPr="00B16919" w:rsidRDefault="00B16919" w:rsidP="0054463C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B16919" w:rsidRPr="00B16919" w:rsidRDefault="00B16919" w:rsidP="0054463C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в планирование КТД в школе;</w:t>
      </w:r>
    </w:p>
    <w:p w:rsidR="00B16919" w:rsidRPr="00B16919" w:rsidRDefault="00B16919" w:rsidP="0054463C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B16919" w:rsidRPr="00B16919" w:rsidRDefault="00B16919" w:rsidP="0054463C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трудоустройстве в летний период;</w:t>
      </w:r>
    </w:p>
    <w:p w:rsidR="00B16919" w:rsidRPr="00B16919" w:rsidRDefault="00B16919" w:rsidP="0054463C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Привлечение подростков к шефской помощи младшим школьникам.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направление: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Индивидуальная работа с подростками с </w:t>
      </w:r>
      <w:proofErr w:type="spellStart"/>
      <w:r w:rsidRPr="00B1691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девиантным</w:t>
      </w:r>
      <w:proofErr w:type="spellEnd"/>
      <w:r w:rsidRPr="00B1691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поведением.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Работа в этом направлении предполагает: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 отклонений в поведении;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беседы социального педагога, классного руководителя, администрации школы с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подростком;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приглашение на школьный Совет по профилактике правонарушений;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Беседы инспектора ПДН</w:t>
      </w:r>
      <w:r w:rsidR="0054463C">
        <w:rPr>
          <w:rFonts w:ascii="Times New Roman" w:eastAsia="Times New Roman" w:hAnsi="Times New Roman"/>
          <w:sz w:val="24"/>
          <w:szCs w:val="24"/>
          <w:lang w:eastAsia="ru-RU"/>
        </w:rPr>
        <w:t xml:space="preserve"> ОМВД, участкового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Направление ходатайств в КДН;</w:t>
      </w:r>
    </w:p>
    <w:p w:rsidR="00B16919" w:rsidRPr="00B16919" w:rsidRDefault="00B16919" w:rsidP="0054463C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тренинговых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с категорией таких обучающихся.</w:t>
      </w:r>
    </w:p>
    <w:p w:rsidR="00B16919" w:rsidRPr="00B16919" w:rsidRDefault="00B16919" w:rsidP="0054463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Выбор родительского комитета в классах.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Выбор родителей в состав школьного Совета по профилактике правонарушений.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«День открытых дверей» для родителей.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Привлечение родителей к осуществлению правопорядка во время проведения культурно-массовых</w:t>
      </w:r>
      <w:r w:rsidRPr="005446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91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мероприятий.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по месту жительства семей, находящихся в социально-опасном положении, направление ходатайств в </w:t>
      </w:r>
      <w:r w:rsidR="0054463C">
        <w:rPr>
          <w:rFonts w:ascii="Times New Roman" w:eastAsia="Times New Roman" w:hAnsi="Times New Roman"/>
          <w:sz w:val="24"/>
          <w:szCs w:val="24"/>
          <w:lang w:eastAsia="ru-RU"/>
        </w:rPr>
        <w:t>СРЦ</w:t>
      </w: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919" w:rsidRPr="00B16919" w:rsidRDefault="00B16919" w:rsidP="0054463C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sz w:val="24"/>
          <w:szCs w:val="24"/>
          <w:lang w:eastAsia="ru-RU"/>
        </w:rPr>
        <w:t>Проведение родительского всеобуча</w:t>
      </w:r>
      <w:r w:rsidR="0054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Ind w:w="-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014"/>
      </w:tblGrid>
      <w:tr w:rsidR="00B16919" w:rsidRPr="00B16919" w:rsidTr="0054463C">
        <w:trPr>
          <w:trHeight w:val="281"/>
          <w:jc w:val="center"/>
        </w:trPr>
        <w:tc>
          <w:tcPr>
            <w:tcW w:w="2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16919" w:rsidRPr="00B16919" w:rsidTr="0054463C">
        <w:trPr>
          <w:jc w:val="center"/>
        </w:trPr>
        <w:tc>
          <w:tcPr>
            <w:tcW w:w="2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школьников</w:t>
            </w:r>
          </w:p>
        </w:tc>
        <w:tc>
          <w:tcPr>
            <w:tcW w:w="7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Профориентация, её цели и задачи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Правильный и ошибочный выбор</w:t>
            </w:r>
            <w:r w:rsidR="0054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профессии. Занятость населения, ситуация на местном рынке труда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B16919" w:rsidRPr="00B16919" w:rsidTr="0054463C">
        <w:trPr>
          <w:jc w:val="center"/>
        </w:trPr>
        <w:tc>
          <w:tcPr>
            <w:tcW w:w="2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употребления ПАВ</w:t>
            </w:r>
          </w:p>
        </w:tc>
        <w:tc>
          <w:tcPr>
            <w:tcW w:w="7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ПАВ и его влияние на организм ребенка.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Как определить, что ребёнок начал употреблять ПАВ.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Устойчивость подростка в обществе.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Семейные конфликты - причина употребления подростком ПАВ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Как контролировать эмоциональное состояние ребёнка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Половые особенности подростков в системе профилактики </w:t>
            </w:r>
            <w:r w:rsidRPr="00B1691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ПАВ.</w:t>
            </w:r>
          </w:p>
        </w:tc>
      </w:tr>
      <w:tr w:rsidR="00B16919" w:rsidRPr="00B16919" w:rsidTr="0054463C">
        <w:trPr>
          <w:trHeight w:val="1273"/>
          <w:jc w:val="center"/>
        </w:trPr>
        <w:tc>
          <w:tcPr>
            <w:tcW w:w="2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правонарушений и преступлений</w:t>
            </w:r>
          </w:p>
        </w:tc>
        <w:tc>
          <w:tcPr>
            <w:tcW w:w="70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1) Права и обязанности семьи.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Права, обязанности и ответственность родителей.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Нравственные уроки семьи - нравственные законы жизни.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Права и обязанности ребёнка в семье, в школе, в социуме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Причина детских суицидов.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Свободное время и развлечения учащихся.</w:t>
            </w:r>
          </w:p>
        </w:tc>
      </w:tr>
    </w:tbl>
    <w:p w:rsidR="00B16919" w:rsidRPr="0054463C" w:rsidRDefault="00B16919" w:rsidP="0054463C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3C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консультаций специалистов: психологов, педагогов, медицинских работников для родителей.</w:t>
      </w:r>
    </w:p>
    <w:p w:rsidR="00B16919" w:rsidRPr="0054463C" w:rsidRDefault="00B16919" w:rsidP="0054463C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3C">
        <w:rPr>
          <w:rFonts w:ascii="Times New Roman" w:eastAsia="Times New Roman" w:hAnsi="Times New Roman"/>
          <w:sz w:val="24"/>
          <w:szCs w:val="24"/>
          <w:lang w:eastAsia="ru-RU"/>
        </w:rPr>
        <w:t>Организация тематических встреч родителей с работниками образования, правоохранительных органов, </w:t>
      </w:r>
      <w:r w:rsidRPr="0054463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органов здравоохранения.</w:t>
      </w:r>
    </w:p>
    <w:p w:rsidR="00B16919" w:rsidRPr="0054463C" w:rsidRDefault="00B16919" w:rsidP="0054463C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63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B16919" w:rsidRPr="00B16919" w:rsidRDefault="00B16919" w:rsidP="0054463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91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448"/>
      </w:tblGrid>
      <w:tr w:rsidR="00B16919" w:rsidRPr="00B16919" w:rsidTr="0054463C">
        <w:trPr>
          <w:trHeight w:val="1574"/>
          <w:jc w:val="center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8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разработать комплекс мероприятий, необходимых для профилактики правонарушений;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банк данных по учащимся и семьям «группы риска»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банк данных по учащимся и семьям «группы риска»</w:t>
            </w:r>
          </w:p>
        </w:tc>
      </w:tr>
      <w:tr w:rsidR="00B16919" w:rsidRPr="00B16919" w:rsidTr="0054463C">
        <w:trPr>
          <w:trHeight w:val="1822"/>
          <w:jc w:val="center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блок</w:t>
            </w:r>
          </w:p>
        </w:tc>
        <w:tc>
          <w:tcPr>
            <w:tcW w:w="8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характеристики микроклимата семьи, что облегчит поиск взаимодействия школы и семьи;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получение информации о состоянии здоровья учащихся</w:t>
            </w:r>
          </w:p>
        </w:tc>
      </w:tr>
      <w:tr w:rsidR="00B16919" w:rsidRPr="00B16919" w:rsidTr="0054463C">
        <w:trPr>
          <w:trHeight w:val="1652"/>
          <w:jc w:val="center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блок</w:t>
            </w:r>
          </w:p>
        </w:tc>
        <w:tc>
          <w:tcPr>
            <w:tcW w:w="8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учащихся образ жизни;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сформировать жизненную позицию ребёнка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достойной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жизненную позицию ребёнка</w:t>
            </w:r>
          </w:p>
        </w:tc>
      </w:tr>
      <w:tr w:rsidR="00B16919" w:rsidRPr="00B16919" w:rsidTr="0054463C">
        <w:trPr>
          <w:trHeight w:val="1427"/>
          <w:jc w:val="center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блок</w:t>
            </w:r>
          </w:p>
        </w:tc>
        <w:tc>
          <w:tcPr>
            <w:tcW w:w="8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приоритетного родительского воспитания;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педагогического просвещения родителей;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построение демократической системы отношений детей и взрослых</w:t>
            </w:r>
          </w:p>
        </w:tc>
      </w:tr>
    </w:tbl>
    <w:p w:rsidR="0054463C" w:rsidRDefault="0054463C" w:rsidP="0054463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B16919" w:rsidRDefault="00B16919" w:rsidP="0054463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54463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План мероприятий направленных на реализацию направлений программы</w:t>
      </w:r>
    </w:p>
    <w:p w:rsidR="0054463C" w:rsidRPr="00B16919" w:rsidRDefault="0054463C" w:rsidP="0054463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924"/>
        <w:gridCol w:w="1046"/>
        <w:gridCol w:w="1921"/>
        <w:gridCol w:w="2352"/>
      </w:tblGrid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6919" w:rsidRPr="00B16919" w:rsidTr="0054463C">
        <w:trPr>
          <w:jc w:val="center"/>
        </w:trPr>
        <w:tc>
          <w:tcPr>
            <w:tcW w:w="975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систематизация социальной структуры семей учащихся школы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4463C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B16919" w:rsidRPr="00B16919" w:rsidRDefault="0054463C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детей «группы риска», детей с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4463C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заполнения в классах социальных паспортов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4463C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 и социального паспорта школы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4463C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преступности и безнадзорности учащихся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4463C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 корректирование работы по профилактике правонарушений учащихся школы совместно с КДН и ЗП, ПДН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по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Тацинскому району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раза в месяц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мероприятиях 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 с целью выявления склонности к правонарушениям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«трудных» учащихся в работу кружков и секций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принятие мер по поступившим сигналам о правонарушениях учащихся: индивидуальные беседы; посещение семьи; приглашение на Совет профилактики школы.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педагог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-психолог, ШУПР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школьных рейдов на квартиры учащихся «группы риска», в неблагополучные семьи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ШУПР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рейдах на квартиры учащихся, состоящих на учёте в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ПДН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и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контроле / учёте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ШУПР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Сверка документации школы и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ПДН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по учащимся, состоящим на учёте в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975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Работа с учащимися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учащимся информационно-правовой помощи, защита их интересов: работа лектория правовых знаний (по отдельному плану); работа «Службы доверия»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 еженедельно</w:t>
            </w:r>
          </w:p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ВР,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вновь прибывшим учащимся в адаптации в новом классном коллективе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ШУПР,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учащимся в прохождении адаптационного периода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1, 5, 10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педагог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учащимся в трудной жизненной ситуации. Консультирование, в том числе, через «Службу доверия»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администрация школы,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ШУПР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учащихся (по плану воспитательной работы школы)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ВР, </w:t>
            </w:r>
            <w:proofErr w:type="spell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учащихся способам разрешения конфликтов: через «Службу доверия»;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занятия;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педконсилиумы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«круглые столы»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плану педагога-психолога)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организованным отдыхом и трудом учащихся «группы риска» в каникулярное время и интересным, содержательным досугом в течение года.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посещаемостью уроков, поведением детей «группы риска»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Самоотчёты учащихся на заседаниях Совета профилактики 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 об успеваемости, посещаемости, поведению, занятости в свободное время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1F6435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Совет 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профилактики школы</w:t>
            </w:r>
          </w:p>
        </w:tc>
      </w:tr>
      <w:tr w:rsidR="00B16919" w:rsidRPr="00B16919" w:rsidTr="0054463C">
        <w:trPr>
          <w:jc w:val="center"/>
        </w:trPr>
        <w:tc>
          <w:tcPr>
            <w:tcW w:w="975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 Работа с семьёй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социальной структуры семей учащихся школы, определение их социальных категорий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руководители,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1F643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педагогического лектория для родителей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воспитательной работе с учащимися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F6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родителей: педагогами школы; социальным педагогом; медицинским работником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B7A5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тематической встречи родителей с руководителями образования, представителями правоохранительных органов, прокуратуры, органов здравоохранения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B7A5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родителей приемам педагогического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 «группы риска»: на «круглых столах», на малых педсоветах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B7A5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</w:tr>
      <w:tr w:rsidR="00B16919" w:rsidRPr="00B16919" w:rsidTr="0054463C">
        <w:trPr>
          <w:jc w:val="center"/>
        </w:trPr>
        <w:tc>
          <w:tcPr>
            <w:tcW w:w="975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Правовой всеобуч учащихся.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классных часов по разъяснению правил поведения и правовой информированности учащихся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по правовым вопросам с привлечением специалистов по праву (по отдельному плану)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5B7A55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государственных и международных документов по правам человека, о положении в обществе и правах ребёнка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общешкольному плану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бесед и лекций с разъяснением учащимся ответственности за совершение правонарушений (курение, употребление спиртных напитков, сквернословие</w:t>
            </w:r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5B7A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ШУПР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16919" w:rsidRPr="00B16919" w:rsidTr="0054463C">
        <w:trPr>
          <w:jc w:val="center"/>
        </w:trPr>
        <w:tc>
          <w:tcPr>
            <w:tcW w:w="975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Профилактика алкоголизма и наркомании.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учащихся по выявлению их склонностей к вредным привычкам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5B7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узких специалистов отделения медицинской профилактики </w:t>
            </w:r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профилактики вредных привычек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55" w:rsidRPr="00B16919" w:rsidRDefault="005B7A55" w:rsidP="005B7A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6919"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«За здоровый образ жизни»</w:t>
            </w:r>
          </w:p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5B7A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ВР, </w:t>
            </w:r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="005B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B16919" w:rsidRPr="00B16919" w:rsidTr="0054463C">
        <w:trPr>
          <w:jc w:val="center"/>
        </w:trPr>
        <w:tc>
          <w:tcPr>
            <w:tcW w:w="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вопросов профилактики алкоголизма и наркомании на занятиях лектория правовых знаний для учащихся</w:t>
            </w:r>
          </w:p>
        </w:tc>
        <w:tc>
          <w:tcPr>
            <w:tcW w:w="1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9</w:t>
            </w:r>
          </w:p>
        </w:tc>
        <w:tc>
          <w:tcPr>
            <w:tcW w:w="1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лектория</w:t>
            </w:r>
          </w:p>
        </w:tc>
        <w:tc>
          <w:tcPr>
            <w:tcW w:w="2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55" w:rsidRPr="00B16919" w:rsidRDefault="005B7A55" w:rsidP="005B7A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6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B16919" w:rsidRPr="00B16919" w:rsidRDefault="00B16919" w:rsidP="00B1691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A55" w:rsidRDefault="005B7A55" w:rsidP="005B7A55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B16919" w:rsidRPr="007E36AD" w:rsidRDefault="00B16919" w:rsidP="005B7A55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7E36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Критерии отслеживания эффективности программы</w:t>
      </w:r>
    </w:p>
    <w:p w:rsidR="004E6C69" w:rsidRPr="007E36AD" w:rsidRDefault="004E6C69" w:rsidP="005B7A55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670"/>
      </w:tblGrid>
      <w:tr w:rsidR="007E36AD" w:rsidRPr="007E36AD" w:rsidTr="004E6C69">
        <w:trPr>
          <w:jc w:val="center"/>
        </w:trPr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7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 появление у подростков устойчивых интересов;</w:t>
            </w:r>
          </w:p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- положительная динамика </w:t>
            </w:r>
            <w:r w:rsidR="007E36AD"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сниж</w:t>
            </w: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ения количества подростков, состоящих на учёте в ПДН О</w:t>
            </w:r>
            <w:r w:rsidR="007E36AD"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ВД</w:t>
            </w:r>
            <w:r w:rsidR="007E36AD"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КДН и ЗП</w:t>
            </w: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 уменьшение количества детей «группы риска»</w:t>
            </w:r>
            <w:r w:rsidR="007E36AD"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 уменьшение количества причин, по которым дети попадают в «группу риска».</w:t>
            </w:r>
          </w:p>
        </w:tc>
      </w:tr>
      <w:tr w:rsidR="007E36AD" w:rsidRPr="007E36AD" w:rsidTr="004E6C69">
        <w:trPr>
          <w:jc w:val="center"/>
        </w:trPr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7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- </w:t>
            </w: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</w:t>
            </w:r>
            <w:proofErr w:type="spellStart"/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вовлечённости</w:t>
            </w:r>
            <w:proofErr w:type="spellEnd"/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родителей и учащихся в мероприятия.</w:t>
            </w:r>
          </w:p>
        </w:tc>
      </w:tr>
      <w:tr w:rsidR="007E36AD" w:rsidRPr="007E36AD" w:rsidTr="004E6C69">
        <w:trPr>
          <w:jc w:val="center"/>
        </w:trPr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  <w:t>Конечный результат реализации программы </w:t>
            </w:r>
          </w:p>
        </w:tc>
        <w:tc>
          <w:tcPr>
            <w:tcW w:w="7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919" w:rsidRPr="007E36AD" w:rsidRDefault="00B16919" w:rsidP="00B1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A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Положительная динамика состояния преступности, преодоление тенденции роста числа правонарушений несовершеннолетних, 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B16919" w:rsidRPr="007E36AD" w:rsidRDefault="00B16919" w:rsidP="00B1691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7E36AD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7E36AD" w:rsidRPr="007E36AD" w:rsidRDefault="007E36AD" w:rsidP="007E36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6AD">
        <w:rPr>
          <w:rFonts w:ascii="Times New Roman" w:hAnsi="Times New Roman"/>
          <w:sz w:val="24"/>
          <w:szCs w:val="24"/>
        </w:rPr>
        <w:t>Сроки реализации программы: 20</w:t>
      </w:r>
      <w:r>
        <w:rPr>
          <w:rFonts w:ascii="Times New Roman" w:hAnsi="Times New Roman"/>
          <w:sz w:val="24"/>
          <w:szCs w:val="24"/>
        </w:rPr>
        <w:t>15</w:t>
      </w:r>
      <w:r w:rsidRPr="007E36AD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7E36AD">
        <w:rPr>
          <w:rFonts w:ascii="Times New Roman" w:hAnsi="Times New Roman"/>
          <w:sz w:val="24"/>
          <w:szCs w:val="24"/>
        </w:rPr>
        <w:t xml:space="preserve"> уч. годы</w:t>
      </w:r>
    </w:p>
    <w:p w:rsidR="007E36AD" w:rsidRPr="007E36AD" w:rsidRDefault="007E36AD" w:rsidP="007E36A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36AD">
        <w:rPr>
          <w:rFonts w:ascii="Times New Roman" w:hAnsi="Times New Roman"/>
          <w:b/>
          <w:sz w:val="24"/>
          <w:szCs w:val="24"/>
        </w:rPr>
        <w:t>Организационный (сентябрь – декабрь 20</w:t>
      </w:r>
      <w:r>
        <w:rPr>
          <w:rFonts w:ascii="Times New Roman" w:hAnsi="Times New Roman"/>
          <w:b/>
          <w:sz w:val="24"/>
          <w:szCs w:val="24"/>
        </w:rPr>
        <w:t>15</w:t>
      </w:r>
      <w:r w:rsidRPr="007E36AD">
        <w:rPr>
          <w:rFonts w:ascii="Times New Roman" w:hAnsi="Times New Roman"/>
          <w:b/>
          <w:sz w:val="24"/>
          <w:szCs w:val="24"/>
        </w:rPr>
        <w:t xml:space="preserve"> год)</w:t>
      </w:r>
    </w:p>
    <w:p w:rsidR="007E36AD" w:rsidRPr="007E36AD" w:rsidRDefault="007E36AD" w:rsidP="007E36A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D">
        <w:rPr>
          <w:rFonts w:ascii="Times New Roman" w:hAnsi="Times New Roman"/>
          <w:sz w:val="24"/>
          <w:szCs w:val="24"/>
        </w:rPr>
        <w:t>Анализ деятельности по профилактике правовых преступлений и негативных зависимостей среди учащихся;</w:t>
      </w:r>
    </w:p>
    <w:p w:rsidR="007E36AD" w:rsidRPr="007E36AD" w:rsidRDefault="007E36AD" w:rsidP="007E36A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D">
        <w:rPr>
          <w:rFonts w:ascii="Times New Roman" w:hAnsi="Times New Roman"/>
          <w:sz w:val="24"/>
          <w:szCs w:val="24"/>
        </w:rPr>
        <w:t>Изучение совместной практики по данной проблеме.</w:t>
      </w:r>
    </w:p>
    <w:p w:rsidR="007E36AD" w:rsidRPr="007E36AD" w:rsidRDefault="007E36AD" w:rsidP="007E36A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36AD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7E36AD">
        <w:rPr>
          <w:rFonts w:ascii="Times New Roman" w:hAnsi="Times New Roman"/>
          <w:b/>
          <w:sz w:val="24"/>
          <w:szCs w:val="24"/>
        </w:rPr>
        <w:t xml:space="preserve"> (201</w:t>
      </w:r>
      <w:r>
        <w:rPr>
          <w:rFonts w:ascii="Times New Roman" w:hAnsi="Times New Roman"/>
          <w:b/>
          <w:sz w:val="24"/>
          <w:szCs w:val="24"/>
        </w:rPr>
        <w:t>6</w:t>
      </w:r>
      <w:r w:rsidRPr="007E36AD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9</w:t>
      </w:r>
      <w:r w:rsidRPr="007E36AD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7E36AD" w:rsidRPr="007E36AD" w:rsidRDefault="007E36AD" w:rsidP="007E36A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D">
        <w:rPr>
          <w:rFonts w:ascii="Times New Roman" w:hAnsi="Times New Roman"/>
          <w:sz w:val="24"/>
          <w:szCs w:val="24"/>
        </w:rPr>
        <w:t>Формирование группы педагогов, родителей по реализации направлений программы;</w:t>
      </w:r>
    </w:p>
    <w:p w:rsidR="007E36AD" w:rsidRPr="007E36AD" w:rsidRDefault="007E36AD" w:rsidP="007E36A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D">
        <w:rPr>
          <w:rFonts w:ascii="Times New Roman" w:hAnsi="Times New Roman"/>
          <w:sz w:val="24"/>
          <w:szCs w:val="24"/>
        </w:rPr>
        <w:t>Реализация программы.</w:t>
      </w:r>
    </w:p>
    <w:p w:rsidR="007E36AD" w:rsidRPr="007E36AD" w:rsidRDefault="007E36AD" w:rsidP="007E36A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36A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36AD">
        <w:rPr>
          <w:rFonts w:ascii="Times New Roman" w:hAnsi="Times New Roman"/>
          <w:b/>
          <w:sz w:val="24"/>
          <w:szCs w:val="24"/>
        </w:rPr>
        <w:t>Обобщающий</w:t>
      </w:r>
      <w:proofErr w:type="gramEnd"/>
      <w:r w:rsidRPr="007E36AD">
        <w:rPr>
          <w:rFonts w:ascii="Times New Roman" w:hAnsi="Times New Roman"/>
          <w:b/>
          <w:sz w:val="24"/>
          <w:szCs w:val="24"/>
        </w:rPr>
        <w:t xml:space="preserve"> (201</w:t>
      </w:r>
      <w:r>
        <w:rPr>
          <w:rFonts w:ascii="Times New Roman" w:hAnsi="Times New Roman"/>
          <w:b/>
          <w:sz w:val="24"/>
          <w:szCs w:val="24"/>
        </w:rPr>
        <w:t>9</w:t>
      </w:r>
      <w:r w:rsidRPr="007E36AD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7E36AD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7E36AD" w:rsidRPr="007E36AD" w:rsidRDefault="007E36AD" w:rsidP="007E36A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D">
        <w:rPr>
          <w:rFonts w:ascii="Times New Roman" w:hAnsi="Times New Roman"/>
          <w:sz w:val="24"/>
          <w:szCs w:val="24"/>
        </w:rPr>
        <w:t>Анализ полученных результатов, обобщение опыта, определение перспективных направлений совершенствования данной деятельности.</w:t>
      </w:r>
    </w:p>
    <w:p w:rsidR="00B16919" w:rsidRPr="007E36AD" w:rsidRDefault="00B16919" w:rsidP="007E36AD">
      <w:pPr>
        <w:spacing w:after="0"/>
        <w:rPr>
          <w:rFonts w:ascii="Times New Roman" w:hAnsi="Times New Roman"/>
          <w:sz w:val="24"/>
          <w:szCs w:val="24"/>
        </w:rPr>
      </w:pPr>
    </w:p>
    <w:sectPr w:rsidR="00B16919" w:rsidRPr="007E36AD" w:rsidSect="00B16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A2"/>
    <w:multiLevelType w:val="hybridMultilevel"/>
    <w:tmpl w:val="FF5C1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575FB"/>
    <w:multiLevelType w:val="hybridMultilevel"/>
    <w:tmpl w:val="0BEC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D30"/>
    <w:multiLevelType w:val="multilevel"/>
    <w:tmpl w:val="794E4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B3F3F"/>
    <w:multiLevelType w:val="hybridMultilevel"/>
    <w:tmpl w:val="6EAC5580"/>
    <w:lvl w:ilvl="0" w:tplc="624A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D4C"/>
    <w:multiLevelType w:val="multilevel"/>
    <w:tmpl w:val="A9C2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398E"/>
    <w:multiLevelType w:val="hybridMultilevel"/>
    <w:tmpl w:val="59964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042C7"/>
    <w:multiLevelType w:val="multilevel"/>
    <w:tmpl w:val="3CE6C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71EBA"/>
    <w:multiLevelType w:val="multilevel"/>
    <w:tmpl w:val="1F823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064C6"/>
    <w:multiLevelType w:val="hybridMultilevel"/>
    <w:tmpl w:val="7A94E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2C58B5"/>
    <w:multiLevelType w:val="multilevel"/>
    <w:tmpl w:val="C5C22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3897"/>
    <w:multiLevelType w:val="multilevel"/>
    <w:tmpl w:val="8D86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F0698"/>
    <w:multiLevelType w:val="multilevel"/>
    <w:tmpl w:val="3996A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873BE"/>
    <w:multiLevelType w:val="multilevel"/>
    <w:tmpl w:val="0B1C7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D773B"/>
    <w:multiLevelType w:val="multilevel"/>
    <w:tmpl w:val="A48E5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536AA"/>
    <w:multiLevelType w:val="multilevel"/>
    <w:tmpl w:val="BC70A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9"/>
    <w:rsid w:val="00064394"/>
    <w:rsid w:val="001F6435"/>
    <w:rsid w:val="00251B73"/>
    <w:rsid w:val="004113AC"/>
    <w:rsid w:val="004C7ADE"/>
    <w:rsid w:val="004E6C69"/>
    <w:rsid w:val="005114C7"/>
    <w:rsid w:val="0054463C"/>
    <w:rsid w:val="005B7A55"/>
    <w:rsid w:val="006C0939"/>
    <w:rsid w:val="007E36AD"/>
    <w:rsid w:val="00894EF9"/>
    <w:rsid w:val="00B16919"/>
    <w:rsid w:val="00D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919"/>
    <w:rPr>
      <w:b/>
      <w:bCs/>
    </w:rPr>
  </w:style>
  <w:style w:type="character" w:customStyle="1" w:styleId="apple-converted-space">
    <w:name w:val="apple-converted-space"/>
    <w:basedOn w:val="a0"/>
    <w:rsid w:val="00B16919"/>
  </w:style>
  <w:style w:type="paragraph" w:styleId="a5">
    <w:name w:val="List Paragraph"/>
    <w:basedOn w:val="a"/>
    <w:uiPriority w:val="34"/>
    <w:qFormat/>
    <w:rsid w:val="0054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919"/>
    <w:rPr>
      <w:b/>
      <w:bCs/>
    </w:rPr>
  </w:style>
  <w:style w:type="character" w:customStyle="1" w:styleId="apple-converted-space">
    <w:name w:val="apple-converted-space"/>
    <w:basedOn w:val="a0"/>
    <w:rsid w:val="00B16919"/>
  </w:style>
  <w:style w:type="paragraph" w:styleId="a5">
    <w:name w:val="List Paragraph"/>
    <w:basedOn w:val="a"/>
    <w:uiPriority w:val="34"/>
    <w:qFormat/>
    <w:rsid w:val="0054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10</cp:revision>
  <dcterms:created xsi:type="dcterms:W3CDTF">2016-01-15T16:33:00Z</dcterms:created>
  <dcterms:modified xsi:type="dcterms:W3CDTF">2016-01-17T07:15:00Z</dcterms:modified>
</cp:coreProperties>
</file>