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5" w:rsidRPr="0099592A" w:rsidRDefault="00363EE5" w:rsidP="0099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0728F6" w:rsidRPr="0099592A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литературному чтению</w:t>
      </w:r>
      <w:r w:rsidR="00B708D3">
        <w:rPr>
          <w:rFonts w:ascii="Times New Roman" w:hAnsi="Times New Roman" w:cs="Times New Roman"/>
          <w:b/>
          <w:sz w:val="24"/>
          <w:szCs w:val="24"/>
        </w:rPr>
        <w:t xml:space="preserve"> в 1 «</w:t>
      </w:r>
      <w:r w:rsidR="00266AE3">
        <w:rPr>
          <w:rFonts w:ascii="Times New Roman" w:hAnsi="Times New Roman" w:cs="Times New Roman"/>
          <w:b/>
          <w:sz w:val="24"/>
          <w:szCs w:val="24"/>
        </w:rPr>
        <w:t>Б</w:t>
      </w:r>
      <w:r w:rsidR="00B708D3">
        <w:rPr>
          <w:rFonts w:ascii="Times New Roman" w:hAnsi="Times New Roman" w:cs="Times New Roman"/>
          <w:b/>
          <w:sz w:val="24"/>
          <w:szCs w:val="24"/>
        </w:rPr>
        <w:t>»</w:t>
      </w:r>
      <w:r w:rsidRPr="009959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е</w:t>
      </w:r>
    </w:p>
    <w:p w:rsidR="00363EE5" w:rsidRPr="0099592A" w:rsidRDefault="00363EE5" w:rsidP="00995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>20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2</w:t>
      </w:r>
      <w:r w:rsidR="00B708D3">
        <w:rPr>
          <w:rFonts w:ascii="Times New Roman" w:hAnsi="Times New Roman" w:cs="Times New Roman"/>
          <w:b/>
          <w:sz w:val="24"/>
          <w:szCs w:val="24"/>
        </w:rPr>
        <w:t>1</w:t>
      </w:r>
      <w:r w:rsidRPr="0099592A">
        <w:rPr>
          <w:rFonts w:ascii="Times New Roman" w:hAnsi="Times New Roman" w:cs="Times New Roman"/>
          <w:b/>
          <w:sz w:val="24"/>
          <w:szCs w:val="24"/>
        </w:rPr>
        <w:t>-202</w:t>
      </w:r>
      <w:r w:rsidR="00B708D3">
        <w:rPr>
          <w:rFonts w:ascii="Times New Roman" w:hAnsi="Times New Roman" w:cs="Times New Roman"/>
          <w:b/>
          <w:sz w:val="24"/>
          <w:szCs w:val="24"/>
        </w:rPr>
        <w:t>2</w:t>
      </w:r>
      <w:r w:rsidRPr="009959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592A" w:rsidRDefault="0099592A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E5" w:rsidRPr="0099592A" w:rsidRDefault="0099592A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3EE5" w:rsidRPr="0099592A">
        <w:rPr>
          <w:rFonts w:ascii="Times New Roman" w:hAnsi="Times New Roman" w:cs="Times New Roman"/>
          <w:sz w:val="24"/>
          <w:szCs w:val="24"/>
        </w:rPr>
        <w:t xml:space="preserve">Рабочая учебная программа  по литературному чтению разработана на основе Федерального государственного образовательного стандарта начального общего образования, программы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E5" w:rsidRPr="0099592A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="00363EE5" w:rsidRPr="0099592A">
        <w:rPr>
          <w:rFonts w:ascii="Times New Roman" w:hAnsi="Times New Roman" w:cs="Times New Roman"/>
          <w:sz w:val="24"/>
          <w:szCs w:val="24"/>
        </w:rPr>
        <w:t xml:space="preserve">  «Литературное чтение»,  сборника рабочих программ для начальных классов, Москва, «Просвещен</w:t>
      </w:r>
      <w:r w:rsidR="00E92605" w:rsidRPr="0099592A">
        <w:rPr>
          <w:rFonts w:ascii="Times New Roman" w:hAnsi="Times New Roman" w:cs="Times New Roman"/>
          <w:sz w:val="24"/>
          <w:szCs w:val="24"/>
        </w:rPr>
        <w:t>ие», 2010г., УМК «Школа России».</w:t>
      </w:r>
    </w:p>
    <w:p w:rsid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грамоте, развитие речи и внеклассное чтение.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Литературное чтение (классное и внеклассное) и развитие речи.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Фонетика, лексика, грамматика, правописание и развитие речи.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995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цели: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63EE5" w:rsidRPr="0099592A" w:rsidRDefault="00363EE5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1195A" w:rsidRPr="0099592A" w:rsidRDefault="00363EE5" w:rsidP="0099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F6" w:rsidRPr="0099592A" w:rsidRDefault="000728F6" w:rsidP="0099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 - </w:t>
      </w:r>
      <w:r w:rsidR="00BC51C0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период - 7</w:t>
      </w:r>
      <w:r w:rsidR="00BC51C0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Послебукварный</w:t>
      </w:r>
      <w:proofErr w:type="spellEnd"/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- 40</w:t>
      </w:r>
      <w:r w:rsidR="00D0260E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95A"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урок - </w:t>
      </w:r>
      <w:r w:rsidR="00425CE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буквы… - 8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425CEC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Апрель, апрель! Звенит капель - </w:t>
      </w:r>
      <w:r w:rsidR="00425CE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425CEC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шутку, и всерьез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1C0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1C0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25CEC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 - 7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99592A" w:rsidRDefault="00BC51C0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195A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0728F6" w:rsidRPr="0099592A" w:rsidRDefault="000728F6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99592A" w:rsidRDefault="000728F6" w:rsidP="0099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728F6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 литературное чтение на этапе начального общего образования в 1 классе в объеме 4 час в неделю, всего 132 часа за год. </w:t>
      </w:r>
    </w:p>
    <w:p w:rsidR="000728F6" w:rsidRPr="0099592A" w:rsidRDefault="0099592A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занятия выпадают на праздничные дни (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февраля, 8 марта, 2, 3 и</w:t>
      </w:r>
      <w:r w:rsidR="00B7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9, 10 мая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то, согласно календарному учебному графику и расписанию уроков на 20</w:t>
      </w:r>
      <w:r w:rsidR="0026071C" w:rsidRPr="0099592A">
        <w:rPr>
          <w:rFonts w:ascii="Times New Roman" w:hAnsi="Times New Roman" w:cs="Times New Roman"/>
          <w:sz w:val="24"/>
          <w:szCs w:val="24"/>
        </w:rPr>
        <w:t>2</w:t>
      </w:r>
      <w:r w:rsidRPr="0099592A">
        <w:rPr>
          <w:rFonts w:ascii="Times New Roman" w:hAnsi="Times New Roman" w:cs="Times New Roman"/>
          <w:sz w:val="24"/>
          <w:szCs w:val="24"/>
        </w:rPr>
        <w:t>1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99592A">
        <w:rPr>
          <w:rFonts w:ascii="Times New Roman" w:hAnsi="Times New Roman" w:cs="Times New Roman"/>
          <w:sz w:val="24"/>
          <w:szCs w:val="24"/>
        </w:rPr>
        <w:t xml:space="preserve">2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Тацинская СОШ № 3, курс программы по 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за </w:t>
      </w:r>
      <w:r w:rsidR="0026071C" w:rsidRPr="009959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071C" w:rsidRPr="0099592A">
        <w:rPr>
          <w:rFonts w:ascii="Times New Roman" w:hAnsi="Times New Roman" w:cs="Times New Roman"/>
          <w:sz w:val="24"/>
          <w:szCs w:val="24"/>
        </w:rPr>
        <w:t>ов</w:t>
      </w:r>
      <w:r w:rsidR="0026071C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   </w:t>
      </w:r>
      <w:r w:rsidR="000728F6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</w:t>
      </w:r>
      <w:r w:rsidR="00EA04EF" w:rsidRPr="00995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8F6" w:rsidRPr="0099592A" w:rsidRDefault="000728F6" w:rsidP="00995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F6" w:rsidRPr="0099592A" w:rsidRDefault="000728F6" w:rsidP="0099592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2062" w:rsidRPr="0099592A" w:rsidRDefault="000728F6" w:rsidP="0099592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92A">
        <w:rPr>
          <w:rFonts w:ascii="Times New Roman" w:hAnsi="Times New Roman" w:cs="Times New Roman"/>
          <w:b/>
          <w:sz w:val="24"/>
          <w:szCs w:val="24"/>
        </w:rPr>
        <w:t xml:space="preserve">              Составител</w:t>
      </w:r>
      <w:r w:rsidR="0026071C" w:rsidRPr="0099592A">
        <w:rPr>
          <w:rFonts w:ascii="Times New Roman" w:hAnsi="Times New Roman" w:cs="Times New Roman"/>
          <w:b/>
          <w:sz w:val="24"/>
          <w:szCs w:val="24"/>
        </w:rPr>
        <w:t>ь</w:t>
      </w:r>
      <w:r w:rsidRPr="0099592A">
        <w:rPr>
          <w:rFonts w:ascii="Times New Roman" w:hAnsi="Times New Roman" w:cs="Times New Roman"/>
          <w:b/>
          <w:sz w:val="24"/>
          <w:szCs w:val="24"/>
        </w:rPr>
        <w:t>:</w:t>
      </w:r>
      <w:r w:rsidRPr="009959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66AE3">
        <w:rPr>
          <w:rFonts w:ascii="Times New Roman" w:hAnsi="Times New Roman" w:cs="Times New Roman"/>
          <w:sz w:val="24"/>
          <w:szCs w:val="24"/>
        </w:rPr>
        <w:t>Бондаренко Анастасия Николаевна</w:t>
      </w:r>
      <w:bookmarkEnd w:id="0"/>
      <w:r w:rsidR="0099592A">
        <w:rPr>
          <w:rFonts w:ascii="Times New Roman" w:hAnsi="Times New Roman" w:cs="Times New Roman"/>
          <w:sz w:val="24"/>
          <w:szCs w:val="24"/>
        </w:rPr>
        <w:t>,</w:t>
      </w:r>
      <w:r w:rsidR="0026071C" w:rsidRPr="0099592A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99592A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9D2062" w:rsidRPr="0099592A" w:rsidSect="00DA7DD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36"/>
    <w:rsid w:val="000728F6"/>
    <w:rsid w:val="000E4C23"/>
    <w:rsid w:val="00256136"/>
    <w:rsid w:val="0026071C"/>
    <w:rsid w:val="00266AE3"/>
    <w:rsid w:val="00363EE5"/>
    <w:rsid w:val="00421576"/>
    <w:rsid w:val="00425CEC"/>
    <w:rsid w:val="0051195A"/>
    <w:rsid w:val="0099592A"/>
    <w:rsid w:val="009D2062"/>
    <w:rsid w:val="00B708D3"/>
    <w:rsid w:val="00BC48BC"/>
    <w:rsid w:val="00BC51C0"/>
    <w:rsid w:val="00CF05BB"/>
    <w:rsid w:val="00D0260E"/>
    <w:rsid w:val="00DA7DD9"/>
    <w:rsid w:val="00E92605"/>
    <w:rsid w:val="00E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kab21</cp:lastModifiedBy>
  <cp:revision>13</cp:revision>
  <dcterms:created xsi:type="dcterms:W3CDTF">2019-10-17T19:31:00Z</dcterms:created>
  <dcterms:modified xsi:type="dcterms:W3CDTF">2021-10-20T05:07:00Z</dcterms:modified>
</cp:coreProperties>
</file>