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94" w:rsidRPr="00380C94" w:rsidRDefault="007C40D9" w:rsidP="00380C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C94"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Муниципальное бюджетное общеобразовательное учреждение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 средняя общеобразовательная школа №3</w:t>
      </w:r>
    </w:p>
    <w:p w:rsid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39" w:rsidRPr="00380C94" w:rsidRDefault="00493D39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6C27CA" w:rsidP="006C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380C94"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380C94" w:rsidRPr="00380C94" w:rsidRDefault="006C27CA" w:rsidP="0038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06C02">
        <w:rPr>
          <w:rFonts w:ascii="Times New Roman" w:eastAsia="Times New Roman" w:hAnsi="Times New Roman" w:cs="Times New Roman"/>
          <w:sz w:val="28"/>
          <w:szCs w:val="28"/>
          <w:lang w:eastAsia="ru-RU"/>
        </w:rPr>
        <w:t>.о.д</w:t>
      </w:r>
      <w:r w:rsidR="00380C94"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206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0C94"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ТСОШ №3</w:t>
      </w:r>
    </w:p>
    <w:p w:rsidR="00380C94" w:rsidRPr="00380C94" w:rsidRDefault="00380C94" w:rsidP="0038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206C0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0C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8D0C3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380C94" w:rsidRPr="00380C94" w:rsidRDefault="00380C94" w:rsidP="0038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0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С.А.Бударин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39" w:rsidRDefault="00493D39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C7D" w:rsidRPr="00C93C7D" w:rsidRDefault="00C93C7D" w:rsidP="00C93C7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C93C7D" w:rsidRPr="00C93C7D" w:rsidRDefault="00C93C7D" w:rsidP="00C93C7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40"/>
          <w:szCs w:val="40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40"/>
          <w:szCs w:val="40"/>
          <w:lang w:eastAsia="hi-IN" w:bidi="hi-IN"/>
        </w:rPr>
        <w:t>РАБОЧАЯ ПРОГРАММА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внеурочной де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ятельности обще</w:t>
      </w: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интеллектуального направления 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  <w:t>«Живая математика»</w:t>
      </w:r>
    </w:p>
    <w:p w:rsidR="00C93C7D" w:rsidRPr="00C93C7D" w:rsidRDefault="00C93C7D" w:rsidP="00C93C7D">
      <w:pPr>
        <w:widowControl w:val="0"/>
        <w:pBdr>
          <w:bottom w:val="single" w:sz="12" w:space="6" w:color="auto"/>
        </w:pBdr>
        <w:tabs>
          <w:tab w:val="right" w:pos="15987"/>
        </w:tabs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Уровень общего образования (класс) : основное </w:t>
      </w:r>
      <w:r w:rsidR="000730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общее  образование,  8 а</w:t>
      </w:r>
      <w:bookmarkStart w:id="0" w:name="_GoBack"/>
      <w:bookmarkEnd w:id="0"/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класс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(начальное общее, основное общее, среднее общее образование с указанием класса)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Количество часов в неделю – </w:t>
      </w:r>
      <w:r w:rsidRPr="00C93C7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0,5 ч</w:t>
      </w: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.,  за год </w:t>
      </w:r>
      <w:r w:rsidRPr="00C93C7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17 </w:t>
      </w: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часов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3C7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Учитель:  </w:t>
      </w:r>
      <w:r w:rsidR="000730B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Гринева Татьяна Васильевна</w:t>
      </w:r>
    </w:p>
    <w:p w:rsidR="00C93C7D" w:rsidRPr="00C93C7D" w:rsidRDefault="00C93C7D" w:rsidP="00C93C7D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380C94" w:rsidRPr="00380C94" w:rsidRDefault="00380C94" w:rsidP="0038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Тацинская</w:t>
      </w:r>
    </w:p>
    <w:p w:rsidR="00380C94" w:rsidRPr="00380C94" w:rsidRDefault="00206C02" w:rsidP="00380C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2020 -21</w:t>
      </w:r>
      <w:r w:rsid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уч.г.</w:t>
      </w:r>
    </w:p>
    <w:p w:rsidR="00EC78E1" w:rsidRPr="00830E9D" w:rsidRDefault="006C27CA" w:rsidP="00D4127F">
      <w:pPr>
        <w:pStyle w:val="2"/>
        <w:keepNext w:val="0"/>
        <w:widowControl w:val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1.</w:t>
      </w:r>
      <w:r w:rsidR="00380C94" w:rsidRPr="00830E9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Планируемые результаты </w:t>
      </w:r>
      <w:r w:rsidR="008D0C3D" w:rsidRPr="00830E9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внеурочной деятельности «Живая математика»</w:t>
      </w:r>
      <w:r w:rsidRPr="00830E9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8 класс</w:t>
      </w:r>
    </w:p>
    <w:p w:rsidR="006C27CA" w:rsidRPr="00830E9D" w:rsidRDefault="00830E9D" w:rsidP="006C27CA">
      <w:pPr>
        <w:spacing w:after="0" w:line="240" w:lineRule="auto"/>
        <w:ind w:left="-284" w:right="-598" w:firstLine="284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30E9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1.1.</w:t>
      </w:r>
      <w:r w:rsidR="006C27CA" w:rsidRPr="00830E9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Предметные  результаты: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(словестный, символический, графический), обосновывать суждения, проводить классификацию, доказывать математические утверждения;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стоить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left" w:pos="180"/>
          <w:tab w:val="left" w:pos="284"/>
          <w:tab w:val="left" w:pos="72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clear" w:pos="720"/>
          <w:tab w:val="left" w:pos="180"/>
          <w:tab w:val="left" w:pos="284"/>
          <w:tab w:val="left" w:pos="36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умение пользоваться геометрическими определениями, теоремами и свойствами фигур;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clear" w:pos="720"/>
          <w:tab w:val="left" w:pos="180"/>
          <w:tab w:val="left" w:pos="284"/>
          <w:tab w:val="left" w:pos="36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овладение методами решения геометрических задач (методом опорного элемента; методом площадей; методом введения вспомогательного параметра; методом восходящего анализа;  методом подобия; методом дополнительного построения;</w:t>
      </w:r>
    </w:p>
    <w:p w:rsidR="006C27CA" w:rsidRPr="00830E9D" w:rsidRDefault="006C27CA" w:rsidP="006C27CA">
      <w:pPr>
        <w:numPr>
          <w:ilvl w:val="0"/>
          <w:numId w:val="16"/>
        </w:numPr>
        <w:tabs>
          <w:tab w:val="clear" w:pos="720"/>
          <w:tab w:val="left" w:pos="180"/>
          <w:tab w:val="left" w:pos="284"/>
          <w:tab w:val="left" w:pos="360"/>
        </w:tabs>
        <w:spacing w:after="0" w:line="240" w:lineRule="auto"/>
        <w:ind w:left="0" w:right="-598" w:firstLine="0"/>
        <w:rPr>
          <w:rFonts w:ascii="Times New Roman" w:eastAsia="Calibri" w:hAnsi="Times New Roman" w:cs="Times New Roman"/>
          <w:sz w:val="24"/>
          <w:szCs w:val="24"/>
        </w:rPr>
      </w:pPr>
      <w:r w:rsidRPr="00830E9D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C27CA" w:rsidRPr="00830E9D" w:rsidRDefault="006C27CA" w:rsidP="006C27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E9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 изучения курса «Живая математика» учащиеся должны  знать / уметь: </w:t>
      </w:r>
    </w:p>
    <w:p w:rsidR="006C27CA" w:rsidRPr="00830E9D" w:rsidRDefault="006C27CA" w:rsidP="006C27CA">
      <w:pPr>
        <w:spacing w:after="0" w:line="240" w:lineRule="auto"/>
        <w:ind w:right="-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назначение математической науки для решения задач, возникающих в теории и практике;</w:t>
      </w:r>
    </w:p>
    <w:p w:rsidR="00FC4023" w:rsidRPr="00830E9D" w:rsidRDefault="006C27CA" w:rsidP="006C27CA">
      <w:pPr>
        <w:spacing w:after="0" w:line="240" w:lineRule="auto"/>
        <w:ind w:left="142" w:right="-598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bookmarkStart w:id="1" w:name="bookmark1"/>
      <w:r w:rsidR="00FC4023"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 анализировать задачи, составлять план решения, решать задачи, делать выводы.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смекалку, на сообразительность.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самостоятельно.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 свой математический кругозор.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свои математические знания.</w:t>
      </w:r>
    </w:p>
    <w:p w:rsidR="00FC4023" w:rsidRPr="00830E9D" w:rsidRDefault="00FC4023" w:rsidP="006C27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дополнительной литературой.</w:t>
      </w:r>
    </w:p>
    <w:p w:rsidR="00830E9D" w:rsidRPr="00830E9D" w:rsidRDefault="00830E9D" w:rsidP="006C27CA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9D" w:rsidRPr="00830E9D" w:rsidRDefault="00830E9D" w:rsidP="00830E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9D" w:rsidRDefault="00830E9D" w:rsidP="00830E9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A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етапредметные  результаты:</w:t>
      </w:r>
      <w:r w:rsidRPr="00830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0E9D" w:rsidRPr="00830E9D" w:rsidRDefault="004403F0" w:rsidP="00830E9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830E9D"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30E9D"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Познавательные.</w:t>
      </w:r>
    </w:p>
    <w:p w:rsidR="00830E9D" w:rsidRPr="00830E9D" w:rsidRDefault="00830E9D" w:rsidP="00830E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учебную и общекультурную компетентность в области использования информационно-коммуникационных технологий;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830E9D" w:rsidRPr="00830E9D" w:rsidRDefault="00830E9D" w:rsidP="00830E9D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информацию (критическая оценка, оценка достоверности</w:t>
      </w:r>
    </w:p>
    <w:p w:rsidR="00830E9D" w:rsidRPr="00830E9D" w:rsidRDefault="00830E9D" w:rsidP="00830E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1A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.2.Регулятивные.</w:t>
      </w:r>
    </w:p>
    <w:p w:rsidR="00830E9D" w:rsidRPr="00830E9D" w:rsidRDefault="00830E9D" w:rsidP="00830E9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предвидеть возможность получения конкретного результата при решении задач;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констатирующий и прогнозирующий контроль по результату и способу действия;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830E9D" w:rsidRPr="00830E9D" w:rsidRDefault="00830E9D" w:rsidP="00830E9D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адекватно оценивать правильность и ошибочность выполнения учебной задачи, её объективную трудность и собственные возможности её решения</w:t>
      </w:r>
      <w:r w:rsidRPr="0083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C3D" w:rsidRPr="001A3C3D" w:rsidRDefault="001A3C3D" w:rsidP="001A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1. 2.3.</w:t>
      </w:r>
      <w:r w:rsidRPr="001A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Коммуникативные.</w:t>
      </w:r>
    </w:p>
    <w:p w:rsidR="001A3C3D" w:rsidRPr="001A3C3D" w:rsidRDefault="001A3C3D" w:rsidP="001A3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1A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прогнозировать возникновение конфликтов при наличии различных точек зрения;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1A3C3D" w:rsidRPr="001A3C3D" w:rsidRDefault="001A3C3D" w:rsidP="001A3C3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1A3C3D" w:rsidRPr="001A3C3D" w:rsidRDefault="001A3C3D" w:rsidP="001A3C3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1A3C3D" w:rsidRPr="006F04C1" w:rsidRDefault="001A3C3D" w:rsidP="006F04C1">
      <w:pPr>
        <w:pStyle w:val="ab"/>
        <w:shd w:val="clear" w:color="auto" w:fill="F5F5F5"/>
        <w:spacing w:before="0" w:beforeAutospacing="0" w:after="0" w:afterAutospacing="0"/>
        <w:jc w:val="both"/>
        <w:rPr>
          <w:rFonts w:ascii="Open Sans" w:hAnsi="Open Sans" w:cs="Open Sans"/>
          <w:sz w:val="21"/>
          <w:szCs w:val="21"/>
        </w:rPr>
      </w:pPr>
      <w:r w:rsidRPr="006F04C1">
        <w:rPr>
          <w:b/>
          <w:bCs/>
        </w:rPr>
        <w:t xml:space="preserve">                                                                                         1.3. Личностные результаты</w:t>
      </w:r>
      <w:r w:rsidRPr="006F04C1">
        <w:t> 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развитие умений ясно, точно и грамотно излагать свои мысли в устной и письменной речи, понимать смысл поставленной задачи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креативность мышления, общекультурное и интеллектуальное развитие, инициатива, находчивость, активность при решении математических задач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формирование готовности к саморазвитию, дальнейшему обучению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математический и обратно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стремление к самоконтролю процесса и результата деятельности</w:t>
      </w:r>
    </w:p>
    <w:p w:rsidR="001A3C3D" w:rsidRPr="006F04C1" w:rsidRDefault="001A3C3D" w:rsidP="006F04C1">
      <w:pPr>
        <w:pStyle w:val="ab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sz w:val="21"/>
          <w:szCs w:val="21"/>
        </w:rPr>
      </w:pPr>
      <w:r w:rsidRPr="006F04C1">
        <w:t>способность к эмоциональному восприятию математических понятий, логических рассуждений, способов решения задач, рассматриваемых проблем</w:t>
      </w:r>
    </w:p>
    <w:p w:rsidR="00EC78E1" w:rsidRPr="00F5699B" w:rsidRDefault="00EC78E1" w:rsidP="00493D39">
      <w:pPr>
        <w:framePr w:w="12175" w:wrap="notBeside" w:vAnchor="text" w:hAnchor="text" w:y="3"/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56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8E1" w:rsidRPr="00F5699B" w:rsidRDefault="001A3C3D" w:rsidP="001A3C3D">
      <w:pPr>
        <w:spacing w:after="0" w:line="360" w:lineRule="auto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                </w:t>
      </w:r>
      <w:r w:rsidR="00830E9D">
        <w:rPr>
          <w:rFonts w:asciiTheme="majorHAnsi" w:eastAsia="Calibri" w:hAnsiTheme="majorHAnsi" w:cs="Times New Roman"/>
          <w:b/>
          <w:sz w:val="24"/>
          <w:szCs w:val="24"/>
        </w:rPr>
        <w:t>2.</w:t>
      </w:r>
      <w:r w:rsidR="00EC78E1" w:rsidRPr="00F5699B">
        <w:rPr>
          <w:rFonts w:asciiTheme="majorHAnsi" w:eastAsia="Calibri" w:hAnsiTheme="majorHAnsi" w:cs="Times New Roman"/>
          <w:b/>
          <w:sz w:val="24"/>
          <w:szCs w:val="24"/>
        </w:rPr>
        <w:t xml:space="preserve">СОДЕРЖАНИЕ </w:t>
      </w:r>
      <w:r w:rsidR="00E64FAE" w:rsidRPr="00F5699B">
        <w:rPr>
          <w:rFonts w:asciiTheme="majorHAnsi" w:eastAsia="Microsoft Sans Serif" w:hAnsiTheme="majorHAnsi" w:cs="Century Schoolbook"/>
          <w:b/>
          <w:bCs/>
          <w:color w:val="000000"/>
          <w:sz w:val="24"/>
          <w:szCs w:val="24"/>
        </w:rPr>
        <w:t>ВНЕУРОЧНОЙ ДЕЯТЕЛЬНОСТИ «ЖИВАЯ МАТЕМАТИКА»</w:t>
      </w:r>
    </w:p>
    <w:tbl>
      <w:tblPr>
        <w:tblW w:w="12191" w:type="dxa"/>
        <w:tblInd w:w="108" w:type="dxa"/>
        <w:tblLayout w:type="fixed"/>
        <w:tblLook w:val="04A0"/>
      </w:tblPr>
      <w:tblGrid>
        <w:gridCol w:w="1245"/>
        <w:gridCol w:w="7119"/>
        <w:gridCol w:w="3827"/>
      </w:tblGrid>
      <w:tr w:rsidR="00E64FAE" w:rsidRPr="00F5699B" w:rsidTr="00E64FAE">
        <w:trPr>
          <w:trHeight w:val="30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№п/п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Количество часов</w:t>
            </w:r>
          </w:p>
        </w:tc>
      </w:tr>
      <w:tr w:rsidR="00E64FAE" w:rsidRPr="00F5699B" w:rsidTr="00E64FAE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64FAE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C78E1">
            <w:pPr>
              <w:snapToGrid w:val="0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14</w:t>
            </w:r>
          </w:p>
        </w:tc>
      </w:tr>
      <w:tr w:rsidR="00E64FAE" w:rsidRPr="00F5699B" w:rsidTr="00E64FAE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64FAE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C78E1">
            <w:pPr>
              <w:snapToGrid w:val="0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Математические состязания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E64FAE" w:rsidRPr="00F5699B" w:rsidTr="00E64FAE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64FAE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FAE" w:rsidRPr="00F5699B" w:rsidRDefault="00E64FAE" w:rsidP="00EC78E1">
            <w:pPr>
              <w:snapToGrid w:val="0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E64FAE" w:rsidRPr="00F5699B" w:rsidTr="00E64FAE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FAE" w:rsidRPr="00F5699B" w:rsidRDefault="00E64FAE" w:rsidP="00EC78E1">
            <w:pPr>
              <w:snapToGrid w:val="0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FAE" w:rsidRPr="00F5699B" w:rsidRDefault="00E64FAE" w:rsidP="00EC78E1">
            <w:pPr>
              <w:snapToGrid w:val="0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E" w:rsidRPr="00F5699B" w:rsidRDefault="00E64FAE" w:rsidP="00EC78E1">
            <w:pPr>
              <w:snapToGrid w:val="0"/>
              <w:contextualSpacing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699B">
              <w:rPr>
                <w:rFonts w:asciiTheme="majorHAnsi" w:eastAsia="Times New Roman" w:hAnsiTheme="majorHAnsi" w:cs="Times New Roman"/>
                <w:sz w:val="24"/>
                <w:szCs w:val="24"/>
              </w:rPr>
              <w:t>17</w:t>
            </w:r>
          </w:p>
        </w:tc>
      </w:tr>
    </w:tbl>
    <w:bookmarkEnd w:id="1"/>
    <w:p w:rsidR="00EC78E1" w:rsidRPr="001A3C3D" w:rsidRDefault="007C7D14" w:rsidP="001A3C3D">
      <w:pPr>
        <w:pStyle w:val="aa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1A3C3D">
        <w:rPr>
          <w:rFonts w:asciiTheme="majorHAnsi" w:eastAsia="Calibri" w:hAnsiTheme="majorHAnsi" w:cs="Times New Roman"/>
          <w:b/>
          <w:sz w:val="24"/>
          <w:szCs w:val="24"/>
        </w:rPr>
        <w:t>Занимательные задачи.(14</w:t>
      </w:r>
      <w:r w:rsidR="00EC78E1" w:rsidRPr="001A3C3D">
        <w:rPr>
          <w:rFonts w:asciiTheme="majorHAnsi" w:eastAsia="Calibri" w:hAnsiTheme="majorHAnsi" w:cs="Times New Roman"/>
          <w:b/>
          <w:sz w:val="24"/>
          <w:szCs w:val="24"/>
        </w:rPr>
        <w:t>ч.)</w:t>
      </w:r>
    </w:p>
    <w:p w:rsidR="00EC78E1" w:rsidRPr="001A3C3D" w:rsidRDefault="00EC78E1" w:rsidP="001A3C3D">
      <w:pPr>
        <w:pStyle w:val="aa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1A3C3D">
        <w:rPr>
          <w:rFonts w:asciiTheme="majorHAnsi" w:eastAsia="Calibri" w:hAnsiTheme="majorHAnsi" w:cs="Times New Roman"/>
          <w:sz w:val="24"/>
          <w:szCs w:val="24"/>
        </w:rPr>
        <w:t xml:space="preserve">Двадцать арифметических и логических задач. Занимательные задачи на проценты. Переливания, дележи, переправы при затруднительных обстоятельствах. Арифметические ребусы. </w:t>
      </w:r>
    </w:p>
    <w:p w:rsidR="00EC78E1" w:rsidRPr="001A3C3D" w:rsidRDefault="007C7D14" w:rsidP="001A3C3D">
      <w:pPr>
        <w:pStyle w:val="aa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1A3C3D">
        <w:rPr>
          <w:rFonts w:asciiTheme="majorHAnsi" w:eastAsia="Calibri" w:hAnsiTheme="majorHAnsi" w:cs="Times New Roman"/>
          <w:b/>
          <w:sz w:val="24"/>
          <w:szCs w:val="24"/>
        </w:rPr>
        <w:t>Математические состязания (2</w:t>
      </w:r>
      <w:r w:rsidR="00EC78E1" w:rsidRPr="001A3C3D">
        <w:rPr>
          <w:rFonts w:asciiTheme="majorHAnsi" w:eastAsia="Calibri" w:hAnsiTheme="majorHAnsi" w:cs="Times New Roman"/>
          <w:b/>
          <w:sz w:val="24"/>
          <w:szCs w:val="24"/>
        </w:rPr>
        <w:t>ч.)</w:t>
      </w:r>
    </w:p>
    <w:p w:rsidR="00EC78E1" w:rsidRPr="001A3C3D" w:rsidRDefault="00EC78E1" w:rsidP="001A3C3D">
      <w:pPr>
        <w:pStyle w:val="aa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1A3C3D">
        <w:rPr>
          <w:rFonts w:asciiTheme="majorHAnsi" w:eastAsia="Calibri" w:hAnsiTheme="majorHAnsi" w:cs="Times New Roman"/>
          <w:sz w:val="24"/>
          <w:szCs w:val="24"/>
        </w:rPr>
        <w:t xml:space="preserve">Викторина. Игра. Математическая олимпиада. </w:t>
      </w:r>
      <w:r w:rsidRPr="001A3C3D">
        <w:rPr>
          <w:rFonts w:asciiTheme="majorHAnsi" w:eastAsia="Calibri" w:hAnsiTheme="majorHAnsi" w:cs="Times New Roman"/>
          <w:b/>
          <w:sz w:val="24"/>
          <w:szCs w:val="24"/>
        </w:rPr>
        <w:t>Обобщение (1 ч.)</w:t>
      </w:r>
    </w:p>
    <w:p w:rsidR="007C7D14" w:rsidRPr="001A3C3D" w:rsidRDefault="001B41D9" w:rsidP="001A3C3D">
      <w:pPr>
        <w:pStyle w:val="aa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1A3C3D">
        <w:rPr>
          <w:rFonts w:asciiTheme="majorHAnsi" w:eastAsia="Calibri" w:hAnsiTheme="majorHAnsi" w:cs="Times New Roman"/>
          <w:sz w:val="24"/>
          <w:szCs w:val="24"/>
        </w:rPr>
        <w:t>Подведение итогов года.</w:t>
      </w:r>
    </w:p>
    <w:p w:rsidR="001A3C3D" w:rsidRDefault="001A3C3D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A3C3D" w:rsidRDefault="001A3C3D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A3C3D" w:rsidRDefault="001A3C3D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A3C3D" w:rsidRDefault="001A3C3D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A3C3D" w:rsidRDefault="001A3C3D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EC78E1" w:rsidRPr="00F5699B" w:rsidRDefault="004403F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3</w:t>
      </w:r>
      <w:r w:rsidR="001A3C3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  <w:r w:rsidR="00EC78E1" w:rsidRPr="00F5699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C78E1" w:rsidRPr="00F5699B" w:rsidRDefault="00EC78E1" w:rsidP="00EC78E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09"/>
        <w:gridCol w:w="992"/>
        <w:gridCol w:w="2551"/>
        <w:gridCol w:w="4539"/>
        <w:gridCol w:w="1834"/>
        <w:gridCol w:w="9"/>
        <w:gridCol w:w="1843"/>
      </w:tblGrid>
      <w:tr w:rsidR="00206CB2" w:rsidRPr="00F5699B" w:rsidTr="00206CB2">
        <w:trPr>
          <w:trHeight w:val="41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EC78E1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CB2" w:rsidRPr="00F5699B" w:rsidRDefault="00206CB2" w:rsidP="008D0C3D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06CB2" w:rsidRPr="00F5699B" w:rsidTr="00206CB2">
        <w:trPr>
          <w:trHeight w:val="3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B2" w:rsidRPr="00F5699B" w:rsidRDefault="00206CB2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B2" w:rsidRPr="00F5699B" w:rsidRDefault="00206CB2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B2" w:rsidRPr="00F5699B" w:rsidRDefault="00206CB2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206CB2" w:rsidRPr="00F5699B" w:rsidTr="00206C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Двадцать арифметических и логических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выслушивать мнение членов команды, не перебивая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осуществлять сравнение и классификацию по заданным критериям. Уметь анализир.  объекты с выделением признаков.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8D0C3D">
            <w:pPr>
              <w:spacing w:after="0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</w:t>
            </w:r>
          </w:p>
          <w:p w:rsidR="00206CB2" w:rsidRPr="00F5699B" w:rsidRDefault="00206CB2" w:rsidP="008D0C3D">
            <w:pPr>
              <w:spacing w:after="0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 логические задачи</w:t>
            </w:r>
          </w:p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9.09</w:t>
            </w:r>
          </w:p>
        </w:tc>
      </w:tr>
      <w:tr w:rsidR="00206CB2" w:rsidRPr="00F5699B" w:rsidTr="00206C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выслушивать мнение членов команды, не перебивая Р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осуществлять сравнение и классификацию по заданным критериям. Уметь анализир. объекты с выделением признаков.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Решать </w:t>
            </w: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23.09</w:t>
            </w:r>
          </w:p>
        </w:tc>
      </w:tr>
      <w:tr w:rsidR="00206CB2" w:rsidRPr="00F5699B" w:rsidTr="00C01A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задачи на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ind w:right="-108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 организовывать и планировать учебное сотрудничество с учителем и одноклассниками.     </w:t>
            </w:r>
          </w:p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ind w:right="-108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находить и формулировать учебную проблему, составлять план выполнения работы.                </w:t>
            </w:r>
          </w:p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ind w:right="-108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выбирать наиболее эффективные способы решения образовательных задач.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арифметические и логические задачи на проценты</w:t>
            </w:r>
          </w:p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7.10</w:t>
            </w:r>
          </w:p>
        </w:tc>
      </w:tr>
      <w:tr w:rsidR="00206CB2" w:rsidRPr="00F5699B" w:rsidTr="00167FE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и наибольший общий делитель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сотрудничества с учителем и сверстниками.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ind w:right="-108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учиться  критично отн-ся к своему  мнению, с достоинством признавать ошибочность своего мнения.     </w:t>
            </w:r>
          </w:p>
          <w:p w:rsidR="00206CB2" w:rsidRPr="00F5699B" w:rsidRDefault="00206CB2" w:rsidP="008D0C3D">
            <w:pPr>
              <w:widowControl w:val="0"/>
              <w:spacing w:before="100" w:beforeAutospacing="1" w:after="100" w:afterAutospacing="1"/>
              <w:ind w:right="-108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осознавать уровень и качество усвоения  знаний и  умений. Составлять план и последовательность выполнения работы.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  уметь выделять информ. из текстов разных видов. Произв-но и осознанно владеть общим приёмом решения зад.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Находить Наименьшее общее кратное и наибольший общий делитель</w:t>
            </w:r>
          </w:p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21.10</w:t>
            </w:r>
          </w:p>
        </w:tc>
      </w:tr>
      <w:tr w:rsidR="00206CB2" w:rsidRPr="00F5699B" w:rsidTr="00FE41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планировать общие способы работы</w:t>
            </w:r>
          </w:p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выделять количественные характеристики объектов, заданные словами</w:t>
            </w:r>
          </w:p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493D39">
            <w:pPr>
              <w:widowControl w:val="0"/>
              <w:spacing w:after="0"/>
              <w:ind w:left="-108" w:right="-11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Закрепить умение  складывать и вычитать, алгебраиче-ские дроби с разными знаме нателями; рассмотреть реш. зад. разл. сложности с вып. действий сложения и вычитания.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B75043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.11</w:t>
            </w:r>
          </w:p>
        </w:tc>
      </w:tr>
      <w:tr w:rsidR="00206CB2" w:rsidRPr="00F5699B" w:rsidTr="00924F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Коммуникативные:</w:t>
            </w:r>
            <w:r w:rsidRPr="00F569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оценивать достигнутый результат</w:t>
            </w:r>
          </w:p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решать олимпиад-ные задачи</w:t>
            </w: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B75043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2..12</w:t>
            </w:r>
          </w:p>
        </w:tc>
      </w:tr>
      <w:tr w:rsidR="00206CB2" w:rsidRPr="00F5699B" w:rsidTr="009906D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Переливания, дележи, переправы при затруднительных обстоятельствах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развить у учащихся представление о месте математики в системе наук.</w:t>
            </w:r>
            <w:r w:rsidRPr="00F5699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формировать</w:t>
            </w:r>
            <w:r w:rsidRPr="00F5699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целевые установки учебной деятельности. 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</w:t>
            </w:r>
            <w:r w:rsidRPr="00F5699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F5699B">
            <w:pPr>
              <w:widowControl w:val="0"/>
              <w:spacing w:after="0"/>
              <w:ind w:right="-117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 xml:space="preserve">Познакомиться с понятиями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Переливания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дележи, переправы и научиться решать задачи при затруднительных обстоятельствах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B75043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</w:tr>
      <w:tr w:rsidR="00206CB2" w:rsidRPr="00F5699B" w:rsidTr="005828E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разрезание и перекраивание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  <w:r w:rsidRPr="00F56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06CB2" w:rsidRPr="00F5699B" w:rsidRDefault="00206CB2" w:rsidP="00EC78E1">
            <w:pPr>
              <w:autoSpaceDE w:val="0"/>
              <w:autoSpaceDN w:val="0"/>
              <w:adjustRightInd w:val="0"/>
              <w:spacing w:after="0"/>
              <w:ind w:firstLine="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Описывать геометрические свойства фигур</w:t>
            </w:r>
          </w:p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6705CA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29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</w:tr>
      <w:tr w:rsidR="00206CB2" w:rsidRPr="00F5699B" w:rsidTr="00050C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упражнения с листом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научного мировоззрения.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6705CA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.01</w:t>
            </w:r>
          </w:p>
        </w:tc>
      </w:tr>
      <w:tr w:rsidR="00206CB2" w:rsidRPr="00F5699B" w:rsidTr="00F5297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E64FAE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06CB2" w:rsidRPr="00F5699B" w:rsidRDefault="00206CB2" w:rsidP="00E64FAE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арифметические и логические задачи</w:t>
            </w:r>
          </w:p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6705CA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3.02</w:t>
            </w:r>
          </w:p>
        </w:tc>
      </w:tr>
      <w:tr w:rsidR="00206CB2" w:rsidRPr="00F5699B" w:rsidTr="0038202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ускоренных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06CB2" w:rsidRPr="00F5699B" w:rsidRDefault="00206CB2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206CB2" w:rsidP="009C5DEE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Решать </w:t>
            </w: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2" w:rsidRPr="00F5699B" w:rsidRDefault="006705CA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.02</w:t>
            </w:r>
          </w:p>
        </w:tc>
      </w:tr>
      <w:tr w:rsidR="008C3911" w:rsidRPr="00F5699B" w:rsidTr="00CC441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Приближенный подсчет и прикидка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: </w:t>
            </w: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арифметические и логические задачи на проценты</w:t>
            </w:r>
          </w:p>
          <w:p w:rsidR="008C3911" w:rsidRPr="00F5699B" w:rsidRDefault="008C3911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6705CA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3.03</w:t>
            </w:r>
          </w:p>
        </w:tc>
      </w:tr>
      <w:tr w:rsidR="008C3911" w:rsidRPr="00F5699B" w:rsidTr="00883F6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и оптические иллюзии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493D39">
            <w:pPr>
              <w:autoSpaceDE w:val="0"/>
              <w:autoSpaceDN w:val="0"/>
              <w:adjustRightInd w:val="0"/>
              <w:spacing w:after="0" w:line="240" w:lineRule="auto"/>
              <w:ind w:right="-108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: проявлять готовность к обсуждению разных точек зрения и выработке общей (групповой) позиции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Находить Наименьшее общее кратное и наибольший общий делитель</w:t>
            </w:r>
          </w:p>
          <w:p w:rsidR="008C3911" w:rsidRPr="00F5699B" w:rsidRDefault="008C3911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6705CA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17.03</w:t>
            </w:r>
          </w:p>
        </w:tc>
      </w:tr>
      <w:tr w:rsidR="008C3911" w:rsidRPr="00F5699B" w:rsidTr="009426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математических софизмов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: </w:t>
            </w:r>
            <w:r w:rsidRPr="00F56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опред. последов-ть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493D39">
            <w:pPr>
              <w:widowControl w:val="0"/>
              <w:spacing w:after="0"/>
              <w:ind w:left="-108" w:right="-11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Закр. умение  складывать и вычитать алгебр. дроби с разн.знаменат.; рассмотреть реш. заданий разл. сложн. с выполнением действий сложения и вычитания.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493D39">
            <w:pPr>
              <w:widowControl w:val="0"/>
              <w:spacing w:after="0"/>
              <w:ind w:left="-108" w:right="-117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="006705CA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.04</w:t>
            </w:r>
          </w:p>
          <w:p w:rsidR="008C3911" w:rsidRPr="00F5699B" w:rsidRDefault="008C3911" w:rsidP="00E64FA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C3911" w:rsidRPr="00F5699B" w:rsidTr="00E83D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аргументировать свою точку зрения, спорить и отстаив. свою позицию невраждебным для оппонентов образом.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оцен. достигнут. рез-т.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создавать структуру взаимосвязей смысловых единиц текста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493D39">
            <w:pPr>
              <w:widowControl w:val="0"/>
              <w:spacing w:before="100" w:beforeAutospacing="1" w:after="100" w:afterAutospacing="1"/>
              <w:ind w:right="-1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решать олимпиадные задачи</w:t>
            </w:r>
            <w:r w:rsidRPr="00F5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6705CA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.04</w:t>
            </w:r>
          </w:p>
        </w:tc>
      </w:tr>
      <w:tr w:rsidR="008C3911" w:rsidRPr="00F5699B" w:rsidTr="009C59E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уметь слушать и слышать друг друга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егулятивные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опред. последов-сть промежут.целей с учетом конеч.рез-та</w:t>
            </w:r>
          </w:p>
          <w:p w:rsidR="008C3911" w:rsidRPr="00F5699B" w:rsidRDefault="008C3911" w:rsidP="00493D39">
            <w:pPr>
              <w:widowControl w:val="0"/>
              <w:spacing w:after="0"/>
              <w:ind w:right="-108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е: 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493D39">
            <w:pPr>
              <w:widowControl w:val="0"/>
              <w:spacing w:after="0"/>
              <w:ind w:right="-117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 xml:space="preserve">Познаком-ся с понятиями </w:t>
            </w: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переливания, дележи, переправы и научиться решать задачи при затрудн-х обстоятельст-вах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6705CA" w:rsidP="00E64FAE">
            <w:pPr>
              <w:widowControl w:val="0"/>
              <w:spacing w:after="0"/>
              <w:ind w:right="-108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.05</w:t>
            </w:r>
          </w:p>
        </w:tc>
      </w:tr>
      <w:tr w:rsidR="008C3911" w:rsidRPr="00F5699B" w:rsidTr="0062034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1" w:rsidRPr="00F5699B" w:rsidRDefault="008C3911" w:rsidP="00493D39">
            <w:pPr>
              <w:autoSpaceDE w:val="0"/>
              <w:autoSpaceDN w:val="0"/>
              <w:adjustRightInd w:val="0"/>
              <w:spacing w:after="0"/>
              <w:ind w:left="-105"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Коммуникативные:</w:t>
            </w:r>
            <w:r w:rsidRPr="00F5699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необх. для ее решения.</w:t>
            </w:r>
          </w:p>
          <w:p w:rsidR="008C3911" w:rsidRPr="00F5699B" w:rsidRDefault="008C3911" w:rsidP="00493D39">
            <w:pPr>
              <w:autoSpaceDE w:val="0"/>
              <w:autoSpaceDN w:val="0"/>
              <w:adjustRightInd w:val="0"/>
              <w:spacing w:after="0"/>
              <w:ind w:left="-105" w:right="-108" w:firstLine="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99B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F5699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сам-но находить и формулировать учебную проблему, составлять план выполнения работы.</w:t>
            </w:r>
          </w:p>
          <w:p w:rsidR="008C3911" w:rsidRPr="00F5699B" w:rsidRDefault="008C3911" w:rsidP="00493D39">
            <w:pPr>
              <w:widowControl w:val="0"/>
              <w:spacing w:after="0"/>
              <w:ind w:left="-105" w:right="-108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99B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F5699B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5699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вып. учебн.задачи, не имеющие однозначного решения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8C3911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569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Описывать геометрические свойства фигур</w:t>
            </w:r>
          </w:p>
          <w:p w:rsidR="008C3911" w:rsidRPr="00F5699B" w:rsidRDefault="008C3911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1" w:rsidRPr="00F5699B" w:rsidRDefault="006705CA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26</w:t>
            </w:r>
            <w:r w:rsidR="008C3911">
              <w:rPr>
                <w:rFonts w:ascii="Times New Roman" w:eastAsia="Courier New" w:hAnsi="Times New Roman" w:cs="Times New Roman"/>
                <w:sz w:val="24"/>
                <w:szCs w:val="24"/>
              </w:rPr>
              <w:t>.05</w:t>
            </w:r>
          </w:p>
        </w:tc>
      </w:tr>
    </w:tbl>
    <w:p w:rsidR="00EC78E1" w:rsidRPr="00F5699B" w:rsidRDefault="00EC78E1" w:rsidP="00EC78E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E64FAE" w:rsidRPr="00F5699B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64FAE" w:rsidRPr="00F5699B" w:rsidRDefault="00E64FAE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56" w:rsidRDefault="00E64FAE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4549B" w:rsidRDefault="004A4C56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4549B" w:rsidRDefault="0044549B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9B" w:rsidRDefault="0044549B" w:rsidP="001B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1D9" w:rsidRPr="00F5699B" w:rsidRDefault="00E64FAE" w:rsidP="0044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1D9"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C56" w:rsidRPr="0044549B" w:rsidRDefault="0044549B" w:rsidP="0069310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4A4C56" w:rsidRDefault="004A4C56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56" w:rsidRDefault="004A4C56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                        СОГЛАСОВАНО</w:t>
      </w: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                         Протокол заседания</w:t>
      </w: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совета</w:t>
      </w: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 цикла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Тацинской СОШ №3</w:t>
      </w: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3397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27.08.2020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6F3397">
        <w:rPr>
          <w:rFonts w:ascii="Times New Roman" w:eastAsia="Times New Roman" w:hAnsi="Times New Roman" w:cs="Times New Roman"/>
          <w:sz w:val="28"/>
          <w:szCs w:val="28"/>
          <w:lang w:eastAsia="ru-RU"/>
        </w:rPr>
        <w:t>28 .08.2020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</w:p>
    <w:p w:rsidR="00693108" w:rsidRPr="006E483D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___________Т.В.Гринева                                                                                                           Зам. директора по УВР</w:t>
      </w:r>
    </w:p>
    <w:p w:rsidR="00693108" w:rsidRPr="006E483D" w:rsidRDefault="00693108" w:rsidP="00693108">
      <w:pPr>
        <w:spacing w:after="0" w:line="240" w:lineRule="auto"/>
        <w:rPr>
          <w:rFonts w:ascii="Times New Roman" w:eastAsia="Calibri" w:hAnsi="Times New Roman" w:cs="Times New Roman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________Н.Ю. Сизова</w:t>
      </w: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Default="0044549B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hAnsi="Times New Roman" w:cs="Times New Roman"/>
          <w:b/>
          <w:lang w:eastAsia="ru-RU"/>
        </w:rPr>
      </w:pPr>
    </w:p>
    <w:p w:rsidR="0044549B" w:rsidRPr="00F5699B" w:rsidRDefault="0044549B" w:rsidP="0044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 материально-технического обеспечения</w:t>
      </w:r>
    </w:p>
    <w:p w:rsidR="0044549B" w:rsidRPr="00F5699B" w:rsidRDefault="0044549B" w:rsidP="004454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внеклассной работы по математике в школе в 5-11классах/ А.П. Подашев.-М.: Просвещение, 1979г.</w:t>
      </w:r>
    </w:p>
    <w:p w:rsidR="0044549B" w:rsidRPr="00F5699B" w:rsidRDefault="0044549B" w:rsidP="0044549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44549B" w:rsidRPr="00F5699B" w:rsidRDefault="0044549B" w:rsidP="004454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внеурочной работы по математике в средней школе. Книга для учителя./В.Д.Степанов.-М.: Просвещение,1991г.</w:t>
      </w:r>
    </w:p>
    <w:p w:rsidR="0044549B" w:rsidRPr="00F5699B" w:rsidRDefault="0044549B" w:rsidP="0044549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 ,дети./Окунев А.А.-М.:Просвещение,1988.</w:t>
      </w:r>
    </w:p>
    <w:p w:rsidR="0044549B" w:rsidRPr="00F5699B" w:rsidRDefault="0044549B" w:rsidP="0044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учащихся:</w:t>
      </w:r>
    </w:p>
    <w:p w:rsidR="0044549B" w:rsidRPr="00F5699B" w:rsidRDefault="0044549B" w:rsidP="0044549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тренинг. Развитие комбинационной способности: книга для учащихся5-7кл./ М.И .Зайкин. М.:Гуманит из-во Центр ВЛАДОС,1996г.</w:t>
      </w:r>
    </w:p>
    <w:p w:rsidR="0044549B" w:rsidRPr="00F5699B" w:rsidRDefault="0044549B" w:rsidP="0044549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смекалки./ Е.И. Игнатьев.-М.:Наука. Главная редакция Ф-М литературы    1979г.</w:t>
      </w:r>
    </w:p>
    <w:p w:rsidR="0044549B" w:rsidRPr="00F5699B" w:rsidRDefault="0044549B" w:rsidP="004454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 и одна задача по математике: Кн.: для учащихся 5-7 кл./ А.В.Спивак.-М.: Просвещения,2002г.</w:t>
      </w:r>
    </w:p>
    <w:p w:rsidR="0044549B" w:rsidRPr="00F5699B" w:rsidRDefault="0044549B" w:rsidP="0044549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олимпиады в школе, 5-11кл./А.В.Фарков.-М.: Айрис-пресс,2004г.</w:t>
      </w:r>
    </w:p>
    <w:p w:rsidR="0044549B" w:rsidRPr="00F5699B" w:rsidRDefault="0044549B" w:rsidP="0044549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резанье./М.А.Евдокимов.М.:МЦНМО,2002Г.</w:t>
      </w:r>
    </w:p>
    <w:p w:rsidR="0044549B" w:rsidRPr="00F5699B" w:rsidRDefault="0044549B" w:rsidP="0044549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решать задачи./Фридман Л.М.-М.:Просвещение,1989г.</w:t>
      </w:r>
    </w:p>
    <w:p w:rsidR="0044549B" w:rsidRPr="00F5699B" w:rsidRDefault="0044549B" w:rsidP="0044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9B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F5699B">
        <w:rPr>
          <w:rFonts w:ascii="Times New Roman" w:eastAsia="Calibri" w:hAnsi="Times New Roman" w:cs="Times New Roman"/>
          <w:sz w:val="24"/>
          <w:szCs w:val="24"/>
        </w:rPr>
        <w:t>Компьютер, интерактивная доска, проектор.</w:t>
      </w:r>
    </w:p>
    <w:p w:rsidR="00693108" w:rsidRDefault="00693108" w:rsidP="0069310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</w:p>
    <w:sectPr w:rsidR="00693108" w:rsidSect="00493D39">
      <w:footerReference w:type="default" r:id="rId7"/>
      <w:pgSz w:w="16838" w:h="11906" w:orient="landscape"/>
      <w:pgMar w:top="1135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48" w:rsidRDefault="00F53348" w:rsidP="00380C94">
      <w:pPr>
        <w:spacing w:after="0" w:line="240" w:lineRule="auto"/>
      </w:pPr>
      <w:r>
        <w:separator/>
      </w:r>
    </w:p>
  </w:endnote>
  <w:endnote w:type="continuationSeparator" w:id="0">
    <w:p w:rsidR="00F53348" w:rsidRDefault="00F53348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428258"/>
      <w:docPartObj>
        <w:docPartGallery w:val="Page Numbers (Bottom of Page)"/>
        <w:docPartUnique/>
      </w:docPartObj>
    </w:sdtPr>
    <w:sdtContent>
      <w:p w:rsidR="00693108" w:rsidRDefault="00CD587F">
        <w:pPr>
          <w:pStyle w:val="a5"/>
          <w:jc w:val="right"/>
        </w:pPr>
        <w:r>
          <w:fldChar w:fldCharType="begin"/>
        </w:r>
        <w:r w:rsidR="00693108">
          <w:instrText>PAGE   \* MERGEFORMAT</w:instrText>
        </w:r>
        <w:r>
          <w:fldChar w:fldCharType="separate"/>
        </w:r>
        <w:r w:rsidR="00F53348">
          <w:rPr>
            <w:noProof/>
          </w:rPr>
          <w:t>1</w:t>
        </w:r>
        <w:r>
          <w:fldChar w:fldCharType="end"/>
        </w:r>
      </w:p>
    </w:sdtContent>
  </w:sdt>
  <w:p w:rsidR="00693108" w:rsidRDefault="006931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48" w:rsidRDefault="00F53348" w:rsidP="00380C94">
      <w:pPr>
        <w:spacing w:after="0" w:line="240" w:lineRule="auto"/>
      </w:pPr>
      <w:r>
        <w:separator/>
      </w:r>
    </w:p>
  </w:footnote>
  <w:footnote w:type="continuationSeparator" w:id="0">
    <w:p w:rsidR="00F53348" w:rsidRDefault="00F53348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3A1"/>
    <w:multiLevelType w:val="multilevel"/>
    <w:tmpl w:val="761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37AA3"/>
    <w:multiLevelType w:val="multilevel"/>
    <w:tmpl w:val="34D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584076"/>
    <w:multiLevelType w:val="multilevel"/>
    <w:tmpl w:val="705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17612"/>
    <w:multiLevelType w:val="multilevel"/>
    <w:tmpl w:val="B17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D6455D"/>
    <w:multiLevelType w:val="hybridMultilevel"/>
    <w:tmpl w:val="92D47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9D0FA5"/>
    <w:multiLevelType w:val="hybridMultilevel"/>
    <w:tmpl w:val="A56EE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317A1A"/>
    <w:multiLevelType w:val="hybridMultilevel"/>
    <w:tmpl w:val="2ABE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FC238C"/>
    <w:multiLevelType w:val="multilevel"/>
    <w:tmpl w:val="F1D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9913E1"/>
    <w:multiLevelType w:val="hybridMultilevel"/>
    <w:tmpl w:val="7FB61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4"/>
  </w:num>
  <w:num w:numId="5">
    <w:abstractNumId w:val="5"/>
  </w:num>
  <w:num w:numId="6">
    <w:abstractNumId w:val="23"/>
  </w:num>
  <w:num w:numId="7">
    <w:abstractNumId w:val="9"/>
  </w:num>
  <w:num w:numId="8">
    <w:abstractNumId w:val="8"/>
  </w:num>
  <w:num w:numId="9">
    <w:abstractNumId w:val="2"/>
  </w:num>
  <w:num w:numId="10">
    <w:abstractNumId w:val="16"/>
  </w:num>
  <w:num w:numId="11">
    <w:abstractNumId w:val="12"/>
  </w:num>
  <w:num w:numId="12">
    <w:abstractNumId w:val="18"/>
  </w:num>
  <w:num w:numId="13">
    <w:abstractNumId w:val="10"/>
  </w:num>
  <w:num w:numId="14">
    <w:abstractNumId w:val="21"/>
  </w:num>
  <w:num w:numId="15">
    <w:abstractNumId w:val="6"/>
  </w:num>
  <w:num w:numId="16">
    <w:abstractNumId w:val="13"/>
  </w:num>
  <w:num w:numId="17">
    <w:abstractNumId w:val="15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17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57C2"/>
    <w:rsid w:val="00063330"/>
    <w:rsid w:val="000730B2"/>
    <w:rsid w:val="00194FC9"/>
    <w:rsid w:val="001A3C3D"/>
    <w:rsid w:val="001B41D9"/>
    <w:rsid w:val="001C44FB"/>
    <w:rsid w:val="001E2719"/>
    <w:rsid w:val="00206C02"/>
    <w:rsid w:val="00206CB2"/>
    <w:rsid w:val="00243C4B"/>
    <w:rsid w:val="00352939"/>
    <w:rsid w:val="00380C94"/>
    <w:rsid w:val="004403F0"/>
    <w:rsid w:val="0044549B"/>
    <w:rsid w:val="00493D39"/>
    <w:rsid w:val="004A4C56"/>
    <w:rsid w:val="00524D21"/>
    <w:rsid w:val="006705CA"/>
    <w:rsid w:val="00693108"/>
    <w:rsid w:val="006C27CA"/>
    <w:rsid w:val="006F04C1"/>
    <w:rsid w:val="006F3397"/>
    <w:rsid w:val="007C40D9"/>
    <w:rsid w:val="007C7D14"/>
    <w:rsid w:val="00830E9D"/>
    <w:rsid w:val="00897094"/>
    <w:rsid w:val="008C3911"/>
    <w:rsid w:val="008D0C3D"/>
    <w:rsid w:val="0090130B"/>
    <w:rsid w:val="00B75043"/>
    <w:rsid w:val="00BF1300"/>
    <w:rsid w:val="00C60719"/>
    <w:rsid w:val="00C93C7D"/>
    <w:rsid w:val="00CD587F"/>
    <w:rsid w:val="00D4127F"/>
    <w:rsid w:val="00DC57C2"/>
    <w:rsid w:val="00DD5F58"/>
    <w:rsid w:val="00E1667E"/>
    <w:rsid w:val="00E64FAE"/>
    <w:rsid w:val="00EB3689"/>
    <w:rsid w:val="00EC78E1"/>
    <w:rsid w:val="00F36F5C"/>
    <w:rsid w:val="00F53348"/>
    <w:rsid w:val="00F5699B"/>
    <w:rsid w:val="00FC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7F"/>
  </w:style>
  <w:style w:type="paragraph" w:styleId="2">
    <w:name w:val="heading 2"/>
    <w:basedOn w:val="a"/>
    <w:next w:val="a"/>
    <w:link w:val="20"/>
    <w:uiPriority w:val="9"/>
    <w:unhideWhenUsed/>
    <w:qFormat/>
    <w:rsid w:val="00380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C94"/>
  </w:style>
  <w:style w:type="paragraph" w:styleId="a5">
    <w:name w:val="footer"/>
    <w:basedOn w:val="a"/>
    <w:link w:val="a6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C94"/>
  </w:style>
  <w:style w:type="paragraph" w:styleId="a7">
    <w:name w:val="Balloon Text"/>
    <w:basedOn w:val="a"/>
    <w:link w:val="a8"/>
    <w:uiPriority w:val="99"/>
    <w:semiHidden/>
    <w:unhideWhenUsed/>
    <w:rsid w:val="0069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31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C27CA"/>
    <w:pPr>
      <w:ind w:left="720"/>
      <w:contextualSpacing/>
    </w:pPr>
  </w:style>
  <w:style w:type="paragraph" w:customStyle="1" w:styleId="c2">
    <w:name w:val="c2"/>
    <w:basedOn w:val="a"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3C3D"/>
  </w:style>
  <w:style w:type="paragraph" w:customStyle="1" w:styleId="c26">
    <w:name w:val="c26"/>
    <w:basedOn w:val="a"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3C3D"/>
  </w:style>
  <w:style w:type="paragraph" w:styleId="ab">
    <w:name w:val="Normal (Web)"/>
    <w:basedOn w:val="a"/>
    <w:uiPriority w:val="99"/>
    <w:semiHidden/>
    <w:unhideWhenUsed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C94"/>
  </w:style>
  <w:style w:type="paragraph" w:styleId="a5">
    <w:name w:val="footer"/>
    <w:basedOn w:val="a"/>
    <w:link w:val="a6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C94"/>
  </w:style>
  <w:style w:type="paragraph" w:styleId="a7">
    <w:name w:val="Balloon Text"/>
    <w:basedOn w:val="a"/>
    <w:link w:val="a8"/>
    <w:uiPriority w:val="99"/>
    <w:semiHidden/>
    <w:unhideWhenUsed/>
    <w:rsid w:val="0069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31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C27CA"/>
    <w:pPr>
      <w:ind w:left="720"/>
      <w:contextualSpacing/>
    </w:pPr>
  </w:style>
  <w:style w:type="paragraph" w:customStyle="1" w:styleId="c2">
    <w:name w:val="c2"/>
    <w:basedOn w:val="a"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3C3D"/>
  </w:style>
  <w:style w:type="paragraph" w:customStyle="1" w:styleId="c26">
    <w:name w:val="c26"/>
    <w:basedOn w:val="a"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3C3D"/>
  </w:style>
  <w:style w:type="paragraph" w:styleId="ab">
    <w:name w:val="Normal (Web)"/>
    <w:basedOn w:val="a"/>
    <w:uiPriority w:val="99"/>
    <w:semiHidden/>
    <w:unhideWhenUsed/>
    <w:rsid w:val="001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1</cp:lastModifiedBy>
  <cp:revision>25</cp:revision>
  <cp:lastPrinted>2021-04-18T14:44:00Z</cp:lastPrinted>
  <dcterms:created xsi:type="dcterms:W3CDTF">2017-09-04T11:13:00Z</dcterms:created>
  <dcterms:modified xsi:type="dcterms:W3CDTF">2021-04-18T19:57:00Z</dcterms:modified>
</cp:coreProperties>
</file>