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1D" w:rsidRPr="00E37C37" w:rsidRDefault="00A51159" w:rsidP="00AE4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30651D" w:rsidRPr="00E37C3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30651D" w:rsidRPr="00E37C37" w:rsidRDefault="0030651D" w:rsidP="00AE4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37C37">
        <w:rPr>
          <w:rFonts w:ascii="Times New Roman" w:hAnsi="Times New Roman"/>
          <w:sz w:val="28"/>
          <w:szCs w:val="28"/>
        </w:rPr>
        <w:t>Тацинская</w:t>
      </w:r>
      <w:proofErr w:type="spellEnd"/>
      <w:r w:rsidRPr="00E37C37">
        <w:rPr>
          <w:rFonts w:ascii="Times New Roman" w:hAnsi="Times New Roman"/>
          <w:sz w:val="28"/>
          <w:szCs w:val="28"/>
        </w:rPr>
        <w:t xml:space="preserve"> средняя общеобразовательная школа №3</w:t>
      </w:r>
    </w:p>
    <w:p w:rsidR="0030651D" w:rsidRPr="00E37C37" w:rsidRDefault="0030651D" w:rsidP="00AE4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651D" w:rsidRPr="00E37C37" w:rsidRDefault="0030651D" w:rsidP="00AE40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151D" w:rsidRPr="00F7151D" w:rsidRDefault="00F7151D" w:rsidP="00F71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151D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F7151D" w:rsidRPr="00F7151D" w:rsidRDefault="00F7151D" w:rsidP="00F71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151D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F7151D">
        <w:rPr>
          <w:rFonts w:ascii="Times New Roman" w:eastAsia="Times New Roman" w:hAnsi="Times New Roman" w:cs="Times New Roman"/>
          <w:sz w:val="28"/>
          <w:szCs w:val="28"/>
        </w:rPr>
        <w:t xml:space="preserve">. директора МБОУ </w:t>
      </w:r>
    </w:p>
    <w:p w:rsidR="00F7151D" w:rsidRPr="00F7151D" w:rsidRDefault="00F7151D" w:rsidP="00F71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151D">
        <w:rPr>
          <w:rFonts w:ascii="Times New Roman" w:eastAsia="Times New Roman" w:hAnsi="Times New Roman" w:cs="Times New Roman"/>
          <w:sz w:val="28"/>
          <w:szCs w:val="28"/>
        </w:rPr>
        <w:t>Тацинская</w:t>
      </w:r>
      <w:proofErr w:type="spellEnd"/>
      <w:r w:rsidRPr="00F7151D">
        <w:rPr>
          <w:rFonts w:ascii="Times New Roman" w:eastAsia="Times New Roman" w:hAnsi="Times New Roman" w:cs="Times New Roman"/>
          <w:sz w:val="28"/>
          <w:szCs w:val="28"/>
        </w:rPr>
        <w:t xml:space="preserve"> СОШ №3</w:t>
      </w:r>
    </w:p>
    <w:p w:rsidR="00F7151D" w:rsidRPr="00F7151D" w:rsidRDefault="00F7151D" w:rsidP="00F71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151D">
        <w:rPr>
          <w:rFonts w:ascii="Times New Roman" w:eastAsia="Times New Roman" w:hAnsi="Times New Roman" w:cs="Times New Roman"/>
          <w:sz w:val="28"/>
          <w:szCs w:val="28"/>
        </w:rPr>
        <w:t xml:space="preserve">Приказ от 31.08.2020 г № 95 </w:t>
      </w:r>
    </w:p>
    <w:p w:rsidR="00F7151D" w:rsidRPr="00F7151D" w:rsidRDefault="00F7151D" w:rsidP="00F71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151D">
        <w:rPr>
          <w:rFonts w:ascii="Times New Roman" w:eastAsia="Times New Roman" w:hAnsi="Times New Roman" w:cs="Times New Roman"/>
          <w:sz w:val="28"/>
          <w:szCs w:val="28"/>
        </w:rPr>
        <w:t>_____________</w:t>
      </w:r>
      <w:proofErr w:type="spellStart"/>
      <w:r w:rsidRPr="00F7151D">
        <w:rPr>
          <w:rFonts w:ascii="Times New Roman" w:eastAsia="Times New Roman" w:hAnsi="Times New Roman" w:cs="Times New Roman"/>
          <w:sz w:val="28"/>
          <w:szCs w:val="28"/>
        </w:rPr>
        <w:t>С.А.Бударин</w:t>
      </w:r>
      <w:proofErr w:type="spellEnd"/>
    </w:p>
    <w:p w:rsidR="00465A1D" w:rsidRDefault="00465A1D" w:rsidP="00AE403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65A1D" w:rsidRDefault="00465A1D" w:rsidP="00AE403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65A1D" w:rsidRDefault="00465A1D" w:rsidP="00AE403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65A1D" w:rsidRDefault="00465A1D" w:rsidP="00AE403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65A1D" w:rsidRDefault="00465A1D" w:rsidP="00AE403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0651D" w:rsidRPr="00E37C37" w:rsidRDefault="0030651D" w:rsidP="00AE4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30651D" w:rsidRDefault="0030651D" w:rsidP="00AE4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внеурочной деятельности обще интеллектуального направления </w:t>
      </w:r>
    </w:p>
    <w:p w:rsidR="0030651D" w:rsidRPr="00465A1D" w:rsidRDefault="0030651D" w:rsidP="00AE40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65A1D">
        <w:rPr>
          <w:rFonts w:ascii="Times New Roman" w:hAnsi="Times New Roman"/>
          <w:b/>
          <w:sz w:val="32"/>
          <w:szCs w:val="32"/>
        </w:rPr>
        <w:t>«Живая математика»</w:t>
      </w:r>
    </w:p>
    <w:p w:rsidR="00465A1D" w:rsidRPr="00823E1A" w:rsidRDefault="00465A1D" w:rsidP="00AE403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651D" w:rsidRDefault="0030651D" w:rsidP="00AE4032">
      <w:pPr>
        <w:pBdr>
          <w:bottom w:val="single" w:sz="12" w:space="6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</w:t>
      </w:r>
      <w:r w:rsidR="00827167">
        <w:rPr>
          <w:rFonts w:ascii="Times New Roman" w:hAnsi="Times New Roman"/>
          <w:sz w:val="28"/>
          <w:szCs w:val="28"/>
        </w:rPr>
        <w:t>вень общего образования (класс):</w:t>
      </w:r>
      <w:r w:rsidR="000D2A20">
        <w:rPr>
          <w:rFonts w:ascii="Times New Roman" w:hAnsi="Times New Roman"/>
          <w:sz w:val="28"/>
          <w:szCs w:val="28"/>
        </w:rPr>
        <w:t xml:space="preserve"> </w:t>
      </w:r>
      <w:r w:rsidR="00827167">
        <w:rPr>
          <w:rFonts w:ascii="Times New Roman" w:hAnsi="Times New Roman"/>
          <w:sz w:val="28"/>
          <w:szCs w:val="28"/>
        </w:rPr>
        <w:t xml:space="preserve"> </w:t>
      </w:r>
      <w:r w:rsidR="00827167" w:rsidRPr="00827167">
        <w:rPr>
          <w:rFonts w:ascii="Times New Roman" w:hAnsi="Times New Roman"/>
          <w:sz w:val="28"/>
          <w:szCs w:val="28"/>
          <w:u w:val="single"/>
        </w:rPr>
        <w:t>о</w:t>
      </w:r>
      <w:r w:rsidRPr="00827167">
        <w:rPr>
          <w:rFonts w:ascii="Times New Roman" w:hAnsi="Times New Roman"/>
          <w:sz w:val="28"/>
          <w:szCs w:val="28"/>
          <w:u w:val="single"/>
        </w:rPr>
        <w:t>сновно</w:t>
      </w:r>
      <w:r w:rsidR="00827167" w:rsidRPr="00827167">
        <w:rPr>
          <w:rFonts w:ascii="Times New Roman" w:hAnsi="Times New Roman"/>
          <w:sz w:val="28"/>
          <w:szCs w:val="28"/>
          <w:u w:val="single"/>
        </w:rPr>
        <w:t>е</w:t>
      </w:r>
      <w:r w:rsidRPr="00827167">
        <w:rPr>
          <w:rFonts w:ascii="Times New Roman" w:hAnsi="Times New Roman"/>
          <w:sz w:val="28"/>
          <w:szCs w:val="28"/>
          <w:u w:val="single"/>
        </w:rPr>
        <w:t xml:space="preserve"> обще</w:t>
      </w:r>
      <w:r w:rsidR="00827167" w:rsidRPr="00827167">
        <w:rPr>
          <w:rFonts w:ascii="Times New Roman" w:hAnsi="Times New Roman"/>
          <w:sz w:val="28"/>
          <w:szCs w:val="28"/>
          <w:u w:val="single"/>
        </w:rPr>
        <w:t>е</w:t>
      </w:r>
      <w:r w:rsidRPr="00827167">
        <w:rPr>
          <w:rFonts w:ascii="Times New Roman" w:hAnsi="Times New Roman"/>
          <w:sz w:val="28"/>
          <w:szCs w:val="28"/>
          <w:u w:val="single"/>
        </w:rPr>
        <w:t xml:space="preserve">  образовани</w:t>
      </w:r>
      <w:r w:rsidR="00827167" w:rsidRPr="00827167">
        <w:rPr>
          <w:rFonts w:ascii="Times New Roman" w:hAnsi="Times New Roman"/>
          <w:sz w:val="28"/>
          <w:szCs w:val="28"/>
          <w:u w:val="single"/>
        </w:rPr>
        <w:t>е,</w:t>
      </w:r>
      <w:r w:rsidR="000D2A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37C37" w:rsidRPr="0082716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3539">
        <w:rPr>
          <w:rFonts w:ascii="Times New Roman" w:hAnsi="Times New Roman"/>
          <w:sz w:val="28"/>
          <w:szCs w:val="28"/>
          <w:u w:val="single"/>
        </w:rPr>
        <w:t xml:space="preserve">9 </w:t>
      </w:r>
      <w:r w:rsidRPr="00827167">
        <w:rPr>
          <w:rFonts w:ascii="Times New Roman" w:hAnsi="Times New Roman"/>
          <w:sz w:val="28"/>
          <w:szCs w:val="28"/>
          <w:u w:val="single"/>
        </w:rPr>
        <w:t>класс</w:t>
      </w:r>
    </w:p>
    <w:p w:rsidR="0030651D" w:rsidRDefault="0030651D" w:rsidP="00AE4032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(начальное общее, основное общее, среднее общее образование с указанием класса)</w:t>
      </w:r>
    </w:p>
    <w:p w:rsidR="00E37C37" w:rsidRDefault="0030651D" w:rsidP="00AE4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в неделю – </w:t>
      </w:r>
      <w:r w:rsidR="00473DB0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.,  за год </w:t>
      </w:r>
      <w:r w:rsidR="00473DB0">
        <w:rPr>
          <w:rFonts w:ascii="Times New Roman" w:hAnsi="Times New Roman"/>
          <w:sz w:val="28"/>
          <w:szCs w:val="28"/>
          <w:u w:val="single"/>
        </w:rPr>
        <w:t>34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473DB0">
        <w:rPr>
          <w:rFonts w:ascii="Times New Roman" w:hAnsi="Times New Roman"/>
          <w:sz w:val="28"/>
          <w:szCs w:val="28"/>
        </w:rPr>
        <w:t>а</w:t>
      </w:r>
    </w:p>
    <w:p w:rsidR="00A51159" w:rsidRDefault="0030651D" w:rsidP="00AE4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 </w:t>
      </w:r>
      <w:r w:rsidR="00473DB0">
        <w:rPr>
          <w:rFonts w:ascii="Times New Roman" w:hAnsi="Times New Roman"/>
          <w:sz w:val="28"/>
          <w:szCs w:val="28"/>
        </w:rPr>
        <w:t>Митрофанова Наталья Владимировна</w:t>
      </w:r>
    </w:p>
    <w:p w:rsidR="00465A1D" w:rsidRDefault="00A51159" w:rsidP="00AE403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</w:p>
    <w:p w:rsidR="00465A1D" w:rsidRDefault="00465A1D" w:rsidP="00AE4032">
      <w:pPr>
        <w:spacing w:after="0" w:line="240" w:lineRule="auto"/>
        <w:rPr>
          <w:rFonts w:ascii="Times New Roman" w:hAnsi="Times New Roman"/>
          <w:sz w:val="24"/>
        </w:rPr>
      </w:pPr>
    </w:p>
    <w:p w:rsidR="00465A1D" w:rsidRDefault="00465A1D" w:rsidP="00AE4032">
      <w:pPr>
        <w:spacing w:after="0" w:line="240" w:lineRule="auto"/>
        <w:rPr>
          <w:rFonts w:ascii="Times New Roman" w:hAnsi="Times New Roman"/>
          <w:sz w:val="24"/>
        </w:rPr>
      </w:pPr>
    </w:p>
    <w:p w:rsidR="00465A1D" w:rsidRDefault="00465A1D" w:rsidP="00AE4032">
      <w:pPr>
        <w:spacing w:after="0" w:line="240" w:lineRule="auto"/>
        <w:rPr>
          <w:rFonts w:ascii="Times New Roman" w:hAnsi="Times New Roman"/>
          <w:sz w:val="24"/>
        </w:rPr>
      </w:pPr>
    </w:p>
    <w:p w:rsidR="000D2A20" w:rsidRDefault="000D2A20" w:rsidP="00AE4032">
      <w:pPr>
        <w:spacing w:after="0" w:line="240" w:lineRule="auto"/>
        <w:rPr>
          <w:rFonts w:ascii="Times New Roman" w:hAnsi="Times New Roman"/>
          <w:sz w:val="24"/>
        </w:rPr>
      </w:pPr>
    </w:p>
    <w:p w:rsidR="006C3539" w:rsidRPr="006C3539" w:rsidRDefault="006C3539" w:rsidP="006C353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C353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Ст. </w:t>
      </w:r>
      <w:proofErr w:type="spellStart"/>
      <w:r w:rsidRPr="006C353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Тацинская</w:t>
      </w:r>
      <w:proofErr w:type="spellEnd"/>
    </w:p>
    <w:p w:rsidR="006C3539" w:rsidRPr="006C3539" w:rsidRDefault="006C3539" w:rsidP="006C353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C353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2020-21 </w:t>
      </w:r>
      <w:proofErr w:type="spellStart"/>
      <w:r w:rsidRPr="006C353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уч.г</w:t>
      </w:r>
      <w:proofErr w:type="spellEnd"/>
      <w:r w:rsidRPr="006C353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827167" w:rsidRPr="00827167" w:rsidRDefault="00827167" w:rsidP="008271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1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Планируемые результаты освоения курса внеурочной деятельности</w:t>
      </w:r>
      <w:r w:rsidR="00FB5429">
        <w:rPr>
          <w:rFonts w:ascii="Times New Roman" w:eastAsia="Times New Roman" w:hAnsi="Times New Roman" w:cs="Times New Roman"/>
          <w:b/>
          <w:sz w:val="24"/>
          <w:szCs w:val="24"/>
        </w:rPr>
        <w:t xml:space="preserve"> «Живая математика»</w:t>
      </w:r>
      <w:r w:rsidRPr="0082716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7167" w:rsidRPr="00827167" w:rsidRDefault="00827167" w:rsidP="008271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hi-IN" w:bidi="hi-IN"/>
        </w:rPr>
        <w:t>1.1</w:t>
      </w:r>
      <w:r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hi-IN" w:bidi="hi-IN"/>
        </w:rPr>
        <w:t xml:space="preserve"> </w:t>
      </w:r>
      <w:r w:rsidRPr="00827167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hi-IN" w:bidi="hi-IN"/>
        </w:rPr>
        <w:t>Предметные результаты</w:t>
      </w:r>
      <w:r w:rsidRPr="0082716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hi-IN" w:bidi="hi-IN"/>
        </w:rPr>
        <w:t>:</w:t>
      </w:r>
    </w:p>
    <w:p w:rsidR="00827167" w:rsidRPr="00827167" w:rsidRDefault="00827167" w:rsidP="006C3539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грамотно применять математическую символику, использовать различные математические языки;</w:t>
      </w:r>
    </w:p>
    <w:p w:rsidR="00827167" w:rsidRPr="00827167" w:rsidRDefault="00827167" w:rsidP="006C3539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развитие направлений о числе, овладение навыками устного счета;</w:t>
      </w:r>
    </w:p>
    <w:p w:rsidR="00827167" w:rsidRPr="00827167" w:rsidRDefault="00827167" w:rsidP="006C3539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овладение основными способами представления и анализа статистических данных; умение использовать геометрический язык для                              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827167" w:rsidRPr="00827167" w:rsidRDefault="00827167" w:rsidP="006C3539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827167" w:rsidRPr="00827167" w:rsidRDefault="00827167" w:rsidP="008271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  <w:t xml:space="preserve">В результате изучения внеурочной деятельности </w:t>
      </w:r>
      <w:proofErr w:type="gramStart"/>
      <w:r w:rsidRPr="0082716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  <w:t>обучающийся</w:t>
      </w:r>
      <w:proofErr w:type="gramEnd"/>
      <w:r w:rsidRPr="0082716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  <w:t xml:space="preserve"> получит возможность: </w:t>
      </w:r>
    </w:p>
    <w:p w:rsidR="00827167" w:rsidRPr="00827167" w:rsidRDefault="00827167" w:rsidP="0082716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71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 овладеть методами решения задач на вычисления и доказательства: </w:t>
      </w:r>
    </w:p>
    <w:p w:rsidR="00827167" w:rsidRPr="00827167" w:rsidRDefault="00827167" w:rsidP="0082716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71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научиться некоторым специальным приёмам решения комбинаторных задач.</w:t>
      </w:r>
    </w:p>
    <w:p w:rsidR="00827167" w:rsidRPr="00827167" w:rsidRDefault="00827167" w:rsidP="0082716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71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использовать догадку, озарение, интуицию;</w:t>
      </w:r>
    </w:p>
    <w:p w:rsidR="00827167" w:rsidRPr="00827167" w:rsidRDefault="00827167" w:rsidP="0082716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71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использовать такие математические методы и приёмы, как перебор логических возможностей, математическое моделирование;</w:t>
      </w:r>
    </w:p>
    <w:p w:rsidR="00827167" w:rsidRPr="00827167" w:rsidRDefault="00827167" w:rsidP="0082716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271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целенаправленно и осознанно развивать свои коммуникативные способности, осваивать новые языковые средства</w:t>
      </w:r>
      <w:r w:rsidRPr="008271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    </w:t>
      </w:r>
    </w:p>
    <w:p w:rsidR="00827167" w:rsidRPr="00827167" w:rsidRDefault="00827167" w:rsidP="008271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i/>
          <w:color w:val="00000A"/>
          <w:kern w:val="1"/>
          <w:sz w:val="24"/>
          <w:szCs w:val="24"/>
          <w:lang w:eastAsia="hi-IN" w:bidi="hi-IN"/>
        </w:rPr>
        <w:t>Вычислительные навыки</w:t>
      </w: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: умение применять вычислительные навыки при решении практических задач, бытовых, кулинарных и других расчетах</w:t>
      </w:r>
      <w:r w:rsidRPr="00827167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.</w:t>
      </w:r>
    </w:p>
    <w:p w:rsidR="00827167" w:rsidRPr="00827167" w:rsidRDefault="00827167" w:rsidP="008271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ab/>
      </w:r>
      <w:r w:rsidRPr="00827167">
        <w:rPr>
          <w:rFonts w:ascii="Times New Roman" w:eastAsia="Times New Roman" w:hAnsi="Times New Roman" w:cs="Times New Roman"/>
          <w:i/>
          <w:color w:val="00000A"/>
          <w:kern w:val="1"/>
          <w:sz w:val="24"/>
          <w:szCs w:val="24"/>
          <w:lang w:eastAsia="hi-IN" w:bidi="hi-IN"/>
        </w:rPr>
        <w:t>Геометрические</w:t>
      </w: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 xml:space="preserve"> </w:t>
      </w:r>
      <w:r w:rsidRPr="00827167">
        <w:rPr>
          <w:rFonts w:ascii="Times New Roman" w:eastAsia="Times New Roman" w:hAnsi="Times New Roman" w:cs="Times New Roman"/>
          <w:i/>
          <w:color w:val="00000A"/>
          <w:kern w:val="1"/>
          <w:sz w:val="24"/>
          <w:szCs w:val="24"/>
          <w:lang w:eastAsia="hi-IN" w:bidi="hi-IN"/>
        </w:rPr>
        <w:t>навыки</w:t>
      </w: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: умение рассчитать площадь, периметр при решении практических задач на составление сметы на ремонт помещений, задачи связанные  с экологией края</w:t>
      </w:r>
      <w:r w:rsidRPr="00827167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.</w:t>
      </w:r>
    </w:p>
    <w:p w:rsidR="00827167" w:rsidRPr="00827167" w:rsidRDefault="00827167" w:rsidP="00827167">
      <w:pPr>
        <w:widowControl w:val="0"/>
        <w:suppressAutoHyphens/>
        <w:spacing w:after="0" w:line="240" w:lineRule="auto"/>
        <w:ind w:left="180" w:right="-91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ab/>
      </w:r>
      <w:r w:rsidRPr="0082716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решать следующие жизненно-практические задачи:</w:t>
      </w:r>
    </w:p>
    <w:p w:rsidR="00827167" w:rsidRPr="00827167" w:rsidRDefault="00827167" w:rsidP="000D2A20">
      <w:pPr>
        <w:widowControl w:val="0"/>
        <w:numPr>
          <w:ilvl w:val="0"/>
          <w:numId w:val="23"/>
        </w:numPr>
        <w:suppressAutoHyphens/>
        <w:spacing w:after="0" w:line="240" w:lineRule="auto"/>
        <w:ind w:left="426" w:right="-90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7167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 приобретать и применять знания в различных ситуациях;</w:t>
      </w:r>
    </w:p>
    <w:p w:rsidR="00827167" w:rsidRPr="00827167" w:rsidRDefault="00827167" w:rsidP="000D2A20">
      <w:pPr>
        <w:widowControl w:val="0"/>
        <w:numPr>
          <w:ilvl w:val="0"/>
          <w:numId w:val="23"/>
        </w:numPr>
        <w:suppressAutoHyphens/>
        <w:spacing w:after="0" w:line="240" w:lineRule="auto"/>
        <w:ind w:left="426" w:right="-90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7167">
        <w:rPr>
          <w:rFonts w:ascii="Times New Roman" w:eastAsia="Calibri" w:hAnsi="Times New Roman" w:cs="Times New Roman"/>
          <w:sz w:val="24"/>
          <w:szCs w:val="24"/>
          <w:lang w:eastAsia="en-US"/>
        </w:rPr>
        <w:t>работать в группах;</w:t>
      </w:r>
    </w:p>
    <w:p w:rsidR="00827167" w:rsidRPr="00827167" w:rsidRDefault="00827167" w:rsidP="000D2A20">
      <w:pPr>
        <w:widowControl w:val="0"/>
        <w:numPr>
          <w:ilvl w:val="0"/>
          <w:numId w:val="23"/>
        </w:numPr>
        <w:suppressAutoHyphens/>
        <w:spacing w:after="0" w:line="240" w:lineRule="auto"/>
        <w:ind w:left="426" w:right="-90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7167">
        <w:rPr>
          <w:rFonts w:ascii="Times New Roman" w:eastAsia="Calibri" w:hAnsi="Times New Roman" w:cs="Times New Roman"/>
          <w:sz w:val="24"/>
          <w:szCs w:val="24"/>
          <w:lang w:eastAsia="en-US"/>
        </w:rPr>
        <w:t>аргументировать и отстаивать свою точку зрения;</w:t>
      </w:r>
    </w:p>
    <w:p w:rsidR="00827167" w:rsidRPr="00827167" w:rsidRDefault="00827167" w:rsidP="000D2A20">
      <w:pPr>
        <w:widowControl w:val="0"/>
        <w:numPr>
          <w:ilvl w:val="0"/>
          <w:numId w:val="23"/>
        </w:numPr>
        <w:suppressAutoHyphens/>
        <w:spacing w:after="0" w:line="240" w:lineRule="auto"/>
        <w:ind w:left="426" w:right="-90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7167">
        <w:rPr>
          <w:rFonts w:ascii="Times New Roman" w:eastAsia="Calibri" w:hAnsi="Times New Roman" w:cs="Times New Roman"/>
          <w:sz w:val="24"/>
          <w:szCs w:val="24"/>
          <w:lang w:eastAsia="en-US"/>
        </w:rPr>
        <w:t>уметь слушать других; извлекать учебную информацию на основе сопоставительного анализа объектов;</w:t>
      </w:r>
    </w:p>
    <w:p w:rsidR="00827167" w:rsidRPr="00827167" w:rsidRDefault="00827167" w:rsidP="00827167">
      <w:pPr>
        <w:spacing w:after="0" w:line="240" w:lineRule="auto"/>
        <w:ind w:left="426" w:right="-456" w:hanging="426"/>
        <w:jc w:val="both"/>
        <w:rPr>
          <w:rFonts w:ascii="Times New Roman" w:eastAsia="Times New Roman" w:hAnsi="Times New Roman" w:cs="Times New Roman"/>
          <w:b/>
          <w:color w:val="00000A"/>
          <w:sz w:val="24"/>
          <w:lang w:eastAsia="en-US"/>
        </w:rPr>
      </w:pPr>
      <w:r w:rsidRPr="00827167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пользоваться предметным указателем энциклопедий и справочников для нахождения информации</w:t>
      </w:r>
    </w:p>
    <w:p w:rsidR="00827167" w:rsidRPr="00827167" w:rsidRDefault="00827167" w:rsidP="0082716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</w:p>
    <w:p w:rsidR="00827167" w:rsidRPr="00827167" w:rsidRDefault="00827167" w:rsidP="008271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82716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hi-IN" w:bidi="hi-IN"/>
        </w:rPr>
        <w:t xml:space="preserve">                      </w:t>
      </w:r>
      <w:r w:rsidRPr="00827167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hi-IN" w:bidi="hi-IN"/>
        </w:rPr>
        <w:t xml:space="preserve">1. 2. </w:t>
      </w:r>
      <w:proofErr w:type="spellStart"/>
      <w:r w:rsidRPr="00827167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hi-IN" w:bidi="hi-IN"/>
        </w:rPr>
        <w:t>Метапредметные</w:t>
      </w:r>
      <w:proofErr w:type="spellEnd"/>
      <w:r w:rsidRPr="00827167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hi-IN" w:bidi="hi-IN"/>
        </w:rPr>
        <w:t xml:space="preserve"> результаты:</w:t>
      </w:r>
    </w:p>
    <w:p w:rsidR="00827167" w:rsidRPr="00827167" w:rsidRDefault="00827167" w:rsidP="00827167">
      <w:pPr>
        <w:widowControl w:val="0"/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hi-IN" w:bidi="hi-IN"/>
        </w:rPr>
        <w:t>1.2.1.Познавательные:</w:t>
      </w:r>
    </w:p>
    <w:p w:rsidR="00827167" w:rsidRPr="00827167" w:rsidRDefault="00827167" w:rsidP="00827167">
      <w:pPr>
        <w:widowControl w:val="0"/>
        <w:numPr>
          <w:ilvl w:val="0"/>
          <w:numId w:val="38"/>
        </w:numPr>
        <w:suppressAutoHyphens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актуализировать математические знания, определять границы своего знания при решении задач практического содержания;</w:t>
      </w:r>
    </w:p>
    <w:p w:rsidR="00827167" w:rsidRPr="00827167" w:rsidRDefault="00827167" w:rsidP="00827167">
      <w:pPr>
        <w:widowControl w:val="0"/>
        <w:numPr>
          <w:ilvl w:val="0"/>
          <w:numId w:val="38"/>
        </w:numPr>
        <w:suppressAutoHyphens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оперировать со</w:t>
      </w:r>
      <w:r w:rsidRPr="00827167">
        <w:rPr>
          <w:rFonts w:ascii="Times New Roman" w:eastAsia="Times New Roman" w:hAnsi="Times New Roman" w:cs="Times New Roman"/>
          <w:color w:val="00B0F0"/>
          <w:kern w:val="1"/>
          <w:sz w:val="24"/>
          <w:szCs w:val="24"/>
          <w:lang w:eastAsia="hi-IN" w:bidi="hi-IN"/>
        </w:rPr>
        <w:t xml:space="preserve"> </w:t>
      </w: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знакомой информацией;  формировать обобщенный способ действия; моделировать задачу и ее условия, оценивать и корректировать результаты решения задачи.</w:t>
      </w:r>
    </w:p>
    <w:p w:rsidR="00827167" w:rsidRPr="00827167" w:rsidRDefault="00827167" w:rsidP="00827167">
      <w:pPr>
        <w:widowControl w:val="0"/>
        <w:numPr>
          <w:ilvl w:val="0"/>
          <w:numId w:val="39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видеть математическую задачу в конспекте проблемной ситуации в окружающей жизни;</w:t>
      </w:r>
    </w:p>
    <w:p w:rsidR="00827167" w:rsidRPr="00827167" w:rsidRDefault="00827167" w:rsidP="00827167">
      <w:pPr>
        <w:widowControl w:val="0"/>
        <w:numPr>
          <w:ilvl w:val="0"/>
          <w:numId w:val="39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находить в различных источниках информацию, необходимую для решения математических проблем;</w:t>
      </w:r>
    </w:p>
    <w:p w:rsidR="00827167" w:rsidRPr="00827167" w:rsidRDefault="00827167" w:rsidP="00827167">
      <w:pPr>
        <w:widowControl w:val="0"/>
        <w:numPr>
          <w:ilvl w:val="0"/>
          <w:numId w:val="39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827167" w:rsidRPr="00827167" w:rsidRDefault="00827167" w:rsidP="00827167">
      <w:pPr>
        <w:widowControl w:val="0"/>
        <w:numPr>
          <w:ilvl w:val="0"/>
          <w:numId w:val="39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применять индуктивные и дедуктивные способы рассуждений;</w:t>
      </w:r>
    </w:p>
    <w:p w:rsidR="00827167" w:rsidRPr="00827167" w:rsidRDefault="00827167" w:rsidP="00827167">
      <w:pPr>
        <w:widowControl w:val="0"/>
        <w:numPr>
          <w:ilvl w:val="0"/>
          <w:numId w:val="39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lastRenderedPageBreak/>
        <w:t>умение планировать и осуществлять деятельность, направленную на решение задач исследовательского характера;</w:t>
      </w:r>
    </w:p>
    <w:p w:rsidR="00827167" w:rsidRPr="00827167" w:rsidRDefault="00827167" w:rsidP="00827167">
      <w:pPr>
        <w:widowControl w:val="0"/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hi-IN" w:bidi="hi-IN"/>
        </w:rPr>
        <w:t>1.2.2.Регулятивные:</w:t>
      </w: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 xml:space="preserve">         </w:t>
      </w:r>
    </w:p>
    <w:p w:rsidR="00827167" w:rsidRPr="00827167" w:rsidRDefault="00827167" w:rsidP="00827167">
      <w:pPr>
        <w:widowControl w:val="0"/>
        <w:numPr>
          <w:ilvl w:val="0"/>
          <w:numId w:val="36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определение образовательной цели, выбор пути ее достижения;</w:t>
      </w:r>
    </w:p>
    <w:p w:rsidR="00827167" w:rsidRPr="00827167" w:rsidRDefault="00827167" w:rsidP="00827167">
      <w:pPr>
        <w:widowControl w:val="0"/>
        <w:numPr>
          <w:ilvl w:val="0"/>
          <w:numId w:val="36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рефлексия способов и условий действий; самоконтроль и самооценка; критичность;</w:t>
      </w:r>
    </w:p>
    <w:p w:rsidR="00827167" w:rsidRPr="00827167" w:rsidRDefault="00827167" w:rsidP="00827167">
      <w:pPr>
        <w:widowControl w:val="0"/>
        <w:numPr>
          <w:ilvl w:val="0"/>
          <w:numId w:val="36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выполнение текущего контроля и оценки своей деятельности; сравнивание характеристик запланированного и полученного продукта;</w:t>
      </w:r>
    </w:p>
    <w:p w:rsidR="00827167" w:rsidRPr="00827167" w:rsidRDefault="00827167" w:rsidP="00827167">
      <w:pPr>
        <w:widowControl w:val="0"/>
        <w:numPr>
          <w:ilvl w:val="0"/>
          <w:numId w:val="36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оценивание результатов своей деятельности на основе заданных критериев, умение самостоятельно строить отдельные индивидуальные образовательные маршруты</w:t>
      </w:r>
      <w:r w:rsidRPr="00827167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.</w:t>
      </w:r>
    </w:p>
    <w:p w:rsidR="00827167" w:rsidRPr="00827167" w:rsidRDefault="00827167" w:rsidP="00827167">
      <w:pPr>
        <w:widowControl w:val="0"/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hi-IN" w:bidi="hi-IN"/>
        </w:rPr>
        <w:t>1.2.3.Коммуникативные:</w:t>
      </w:r>
    </w:p>
    <w:p w:rsidR="00827167" w:rsidRPr="00827167" w:rsidRDefault="00827167" w:rsidP="00827167">
      <w:pPr>
        <w:widowControl w:val="0"/>
        <w:numPr>
          <w:ilvl w:val="0"/>
          <w:numId w:val="37"/>
        </w:numPr>
        <w:suppressAutoHyphens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планирование учебного сотрудничества с учителем и сверстниками — определение цели, способов взаимодействия;</w:t>
      </w:r>
    </w:p>
    <w:p w:rsidR="00827167" w:rsidRPr="00827167" w:rsidRDefault="00827167" w:rsidP="00827167">
      <w:pPr>
        <w:widowControl w:val="0"/>
        <w:numPr>
          <w:ilvl w:val="0"/>
          <w:numId w:val="37"/>
        </w:numPr>
        <w:suppressAutoHyphens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контроль и оценка своей деятельности, обращение по необходимости за помощью к сверстникам и взрослым;</w:t>
      </w:r>
    </w:p>
    <w:p w:rsidR="00827167" w:rsidRPr="00827167" w:rsidRDefault="00827167" w:rsidP="00827167">
      <w:pPr>
        <w:widowControl w:val="0"/>
        <w:numPr>
          <w:ilvl w:val="0"/>
          <w:numId w:val="37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формирование умения коллективного взаимодействия</w:t>
      </w:r>
      <w:r w:rsidRPr="00827167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.</w:t>
      </w: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ab/>
      </w:r>
    </w:p>
    <w:p w:rsidR="00827167" w:rsidRPr="00827167" w:rsidRDefault="00827167" w:rsidP="00827167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hi-IN" w:bidi="hi-IN"/>
        </w:rPr>
        <w:t>1.3.  Личностные результаты:</w:t>
      </w:r>
    </w:p>
    <w:p w:rsidR="00827167" w:rsidRPr="00827167" w:rsidRDefault="00827167" w:rsidP="00827167">
      <w:pPr>
        <w:widowControl w:val="0"/>
        <w:numPr>
          <w:ilvl w:val="0"/>
          <w:numId w:val="36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установление связи целью учебной деятельности и ее мотивом — определение того</w:t>
      </w:r>
      <w:r w:rsidRPr="00827167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,</w:t>
      </w: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 xml:space="preserve"> - «какое значение, смысл имеет для меня участие в  данном занятии»;</w:t>
      </w:r>
    </w:p>
    <w:p w:rsidR="00827167" w:rsidRPr="00827167" w:rsidRDefault="00827167" w:rsidP="00827167">
      <w:pPr>
        <w:widowControl w:val="0"/>
        <w:numPr>
          <w:ilvl w:val="0"/>
          <w:numId w:val="36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построение системы нравственных ценностей, выделение допустимых принципов поведения;</w:t>
      </w:r>
    </w:p>
    <w:p w:rsidR="00827167" w:rsidRPr="00827167" w:rsidRDefault="00827167" w:rsidP="00827167">
      <w:pPr>
        <w:widowControl w:val="0"/>
        <w:numPr>
          <w:ilvl w:val="0"/>
          <w:numId w:val="36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 xml:space="preserve">нравственно-этическое оценивание событий и действий с точки зрения моральных норм. </w:t>
      </w:r>
    </w:p>
    <w:p w:rsidR="00827167" w:rsidRPr="00827167" w:rsidRDefault="00827167" w:rsidP="00827167">
      <w:pPr>
        <w:widowControl w:val="0"/>
        <w:numPr>
          <w:ilvl w:val="0"/>
          <w:numId w:val="36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построение планов во временной перспективе</w:t>
      </w:r>
    </w:p>
    <w:p w:rsidR="00827167" w:rsidRPr="00827167" w:rsidRDefault="00827167" w:rsidP="00827167">
      <w:pPr>
        <w:widowControl w:val="0"/>
        <w:numPr>
          <w:ilvl w:val="0"/>
          <w:numId w:val="36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ясно, точно, грамотно излагать свои мысли в устной и письменной речи</w:t>
      </w:r>
    </w:p>
    <w:p w:rsidR="00827167" w:rsidRPr="00827167" w:rsidRDefault="00827167" w:rsidP="00827167">
      <w:pPr>
        <w:widowControl w:val="0"/>
        <w:numPr>
          <w:ilvl w:val="0"/>
          <w:numId w:val="36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понимать смысл поставленной задачи;</w:t>
      </w:r>
    </w:p>
    <w:p w:rsidR="00827167" w:rsidRPr="00827167" w:rsidRDefault="00827167" w:rsidP="00827167">
      <w:pPr>
        <w:widowControl w:val="0"/>
        <w:numPr>
          <w:ilvl w:val="0"/>
          <w:numId w:val="36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распознавать логически некорректные высказывания, отличать гипотезу от факта;</w:t>
      </w:r>
    </w:p>
    <w:p w:rsidR="00827167" w:rsidRPr="00827167" w:rsidRDefault="00827167" w:rsidP="00827167">
      <w:pPr>
        <w:widowControl w:val="0"/>
        <w:numPr>
          <w:ilvl w:val="0"/>
          <w:numId w:val="36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 xml:space="preserve">креативность мышления, инициатива, находчивость, активность </w:t>
      </w:r>
      <w:proofErr w:type="gramStart"/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при</w:t>
      </w:r>
      <w:proofErr w:type="gramEnd"/>
      <w:r w:rsidRPr="0082716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 xml:space="preserve"> применение математических знаний для решения конкретных жизненных ситуаций.</w:t>
      </w:r>
    </w:p>
    <w:p w:rsidR="00710707" w:rsidRDefault="000D2A20" w:rsidP="00827167">
      <w:pPr>
        <w:pStyle w:val="a9"/>
        <w:spacing w:before="0" w:beforeAutospacing="0" w:after="0" w:afterAutospacing="0"/>
        <w:jc w:val="center"/>
        <w:rPr>
          <w:rStyle w:val="ad"/>
        </w:rPr>
      </w:pPr>
      <w:r>
        <w:rPr>
          <w:rStyle w:val="ad"/>
        </w:rPr>
        <w:t xml:space="preserve">2. </w:t>
      </w:r>
      <w:r w:rsidR="006548B9" w:rsidRPr="00F82F12">
        <w:rPr>
          <w:rStyle w:val="ad"/>
        </w:rPr>
        <w:t>Содержание курса</w:t>
      </w:r>
      <w:r w:rsidR="00465A1D">
        <w:rPr>
          <w:rStyle w:val="ad"/>
        </w:rPr>
        <w:t xml:space="preserve"> « Живая математика»</w:t>
      </w:r>
    </w:p>
    <w:p w:rsidR="00017B25" w:rsidRDefault="00017B25" w:rsidP="00EB1061">
      <w:pPr>
        <w:pStyle w:val="a9"/>
        <w:numPr>
          <w:ilvl w:val="1"/>
          <w:numId w:val="26"/>
        </w:numPr>
        <w:spacing w:before="0" w:beforeAutospacing="0" w:after="0" w:afterAutospacing="0"/>
        <w:ind w:left="851" w:hanging="284"/>
        <w:rPr>
          <w:rStyle w:val="ad"/>
          <w:b w:val="0"/>
        </w:rPr>
      </w:pPr>
      <w:r>
        <w:rPr>
          <w:rStyle w:val="ad"/>
          <w:b w:val="0"/>
        </w:rPr>
        <w:t>Математические задачи: способы и методы их решения – 1ч</w:t>
      </w:r>
    </w:p>
    <w:p w:rsidR="00EB1061" w:rsidRDefault="00EB1061" w:rsidP="00EB1061">
      <w:pPr>
        <w:pStyle w:val="a9"/>
        <w:spacing w:before="0" w:beforeAutospacing="0" w:after="0" w:afterAutospacing="0"/>
      </w:pPr>
      <w:r>
        <w:t>Три основных метода решения геометрических задач: геометрический; алгебраический; комбинированный. Метод восходящего анализа.</w:t>
      </w:r>
      <w:r w:rsidR="00EE204D" w:rsidRPr="00EE204D">
        <w:t xml:space="preserve"> </w:t>
      </w:r>
      <w:r w:rsidR="00EE204D">
        <w:t>Анализ и синтез.</w:t>
      </w:r>
      <w:r w:rsidR="00CB6B25">
        <w:t xml:space="preserve"> </w:t>
      </w:r>
      <w:r>
        <w:t>Дополнительные методы и приемы решения задач. Анализ условия задачи, анализ решения задачи – этапы решения задачи.</w:t>
      </w:r>
    </w:p>
    <w:p w:rsidR="00EB1061" w:rsidRPr="00641A92" w:rsidRDefault="00EE204D" w:rsidP="00EB1061">
      <w:pPr>
        <w:pStyle w:val="a9"/>
        <w:spacing w:before="0" w:beforeAutospacing="0" w:after="0" w:afterAutospacing="0"/>
        <w:ind w:left="1440"/>
        <w:rPr>
          <w:b/>
          <w:i/>
        </w:rPr>
      </w:pPr>
      <w:r w:rsidRPr="00EE204D">
        <w:rPr>
          <w:b/>
          <w:i/>
          <w:lang w:val="en-US"/>
        </w:rPr>
        <w:t>I</w:t>
      </w:r>
      <w:r w:rsidRPr="00EE204D">
        <w:rPr>
          <w:b/>
          <w:i/>
        </w:rPr>
        <w:t>.</w:t>
      </w:r>
      <w:r w:rsidRPr="00EE204D">
        <w:rPr>
          <w:b/>
        </w:rPr>
        <w:t xml:space="preserve"> </w:t>
      </w:r>
      <w:r w:rsidR="00641A92" w:rsidRPr="00641A92">
        <w:rPr>
          <w:b/>
          <w:i/>
        </w:rPr>
        <w:t>Текстовые задачи</w:t>
      </w:r>
    </w:p>
    <w:p w:rsidR="006548B9" w:rsidRPr="003A6C6D" w:rsidRDefault="00017B25" w:rsidP="00AE4032">
      <w:pPr>
        <w:pStyle w:val="a9"/>
        <w:spacing w:before="0" w:beforeAutospacing="0" w:after="0" w:afterAutospacing="0"/>
        <w:ind w:firstLine="567"/>
      </w:pPr>
      <w:r>
        <w:t>2</w:t>
      </w:r>
      <w:r w:rsidR="0030651D">
        <w:t xml:space="preserve">. Задачи на движение </w:t>
      </w:r>
      <w:r w:rsidR="00EB1061">
        <w:t>-</w:t>
      </w:r>
      <w:r w:rsidR="0030651D">
        <w:t>3</w:t>
      </w:r>
      <w:r w:rsidR="006548B9" w:rsidRPr="003A6C6D">
        <w:t xml:space="preserve"> ч.</w:t>
      </w:r>
      <w:r w:rsidR="006548B9" w:rsidRPr="003A6C6D">
        <w:br/>
        <w:t>Движение навстречу друг другу, движение в одном и противоположных направлениях. Движение по реке. Движение по кольцевым дорогам.  Движение протяжённых тел. Движение с косвенно выраженной скоростью.</w:t>
      </w:r>
    </w:p>
    <w:p w:rsidR="006548B9" w:rsidRPr="003A6C6D" w:rsidRDefault="00017B25" w:rsidP="00AE4032">
      <w:pPr>
        <w:pStyle w:val="a9"/>
        <w:spacing w:before="0" w:beforeAutospacing="0" w:after="0" w:afterAutospacing="0"/>
        <w:ind w:firstLine="567"/>
      </w:pPr>
      <w:r>
        <w:t>3</w:t>
      </w:r>
      <w:r w:rsidR="0030651D">
        <w:t>. Задачи на совместную работу</w:t>
      </w:r>
      <w:r w:rsidR="00EB1061">
        <w:t xml:space="preserve"> - </w:t>
      </w:r>
      <w:r w:rsidR="0030651D">
        <w:t>2</w:t>
      </w:r>
      <w:r w:rsidR="006548B9" w:rsidRPr="003A6C6D">
        <w:t xml:space="preserve"> ч.</w:t>
      </w:r>
      <w:r w:rsidR="006548B9" w:rsidRPr="003A6C6D">
        <w:br/>
        <w:t xml:space="preserve">Понятие работы и производительности, рассмотреть алгоритм решения задач на работу. Формула зависимости объёма выполненной работы от производительности и времени её выполнения. Задачи на конкретную и абстрактную работу. </w:t>
      </w:r>
    </w:p>
    <w:p w:rsidR="006548B9" w:rsidRPr="003A6C6D" w:rsidRDefault="00017B25" w:rsidP="00AE4032">
      <w:pPr>
        <w:pStyle w:val="a9"/>
        <w:spacing w:before="0" w:beforeAutospacing="0" w:after="0" w:afterAutospacing="0"/>
        <w:ind w:firstLine="567"/>
      </w:pPr>
      <w:r>
        <w:t>4</w:t>
      </w:r>
      <w:r w:rsidR="0030651D">
        <w:t xml:space="preserve">. Задачи на проценты </w:t>
      </w:r>
      <w:r w:rsidR="00EB1061">
        <w:t xml:space="preserve">- </w:t>
      </w:r>
      <w:r w:rsidR="0030651D">
        <w:t>3</w:t>
      </w:r>
      <w:r w:rsidR="006548B9" w:rsidRPr="003A6C6D">
        <w:t xml:space="preserve"> ч.</w:t>
      </w:r>
      <w:r w:rsidR="006548B9" w:rsidRPr="003A6C6D">
        <w:br/>
        <w:t>Процент. Отношения. Нахождение числа по его части, нахождение части от числа. Простой и сложный процентный рост. Формула сложных процентов.</w:t>
      </w:r>
    </w:p>
    <w:p w:rsidR="006548B9" w:rsidRPr="003A6C6D" w:rsidRDefault="00017B25" w:rsidP="00AE4032">
      <w:pPr>
        <w:pStyle w:val="a9"/>
        <w:spacing w:before="0" w:beforeAutospacing="0" w:after="0" w:afterAutospacing="0"/>
        <w:ind w:firstLine="567"/>
      </w:pPr>
      <w:r>
        <w:lastRenderedPageBreak/>
        <w:t>5</w:t>
      </w:r>
      <w:r w:rsidR="006548B9" w:rsidRPr="003A6C6D">
        <w:t>. Задачи на</w:t>
      </w:r>
      <w:r w:rsidR="0030651D">
        <w:t xml:space="preserve"> смеси и сплавы </w:t>
      </w:r>
      <w:r w:rsidR="00EB1061">
        <w:t xml:space="preserve">- </w:t>
      </w:r>
      <w:r w:rsidR="0030651D">
        <w:t>3</w:t>
      </w:r>
      <w:r w:rsidR="006548B9" w:rsidRPr="003A6C6D">
        <w:t xml:space="preserve"> ч.</w:t>
      </w:r>
      <w:r w:rsidR="006548B9" w:rsidRPr="003A6C6D">
        <w:br/>
        <w:t>Масса смеси. Массовая концентрация вещества. Процентное содержание вещества. Объёмная концентрация вещества. Задачи на концентрацию и процентное содержание. Переливание и процентное содержание.</w:t>
      </w:r>
    </w:p>
    <w:p w:rsidR="00473DB0" w:rsidRDefault="00017B25" w:rsidP="00AE4032">
      <w:pPr>
        <w:pStyle w:val="a9"/>
        <w:spacing w:before="0" w:beforeAutospacing="0" w:after="0" w:afterAutospacing="0"/>
        <w:ind w:firstLine="567"/>
      </w:pPr>
      <w:r>
        <w:t>6</w:t>
      </w:r>
      <w:r w:rsidR="0030651D">
        <w:t xml:space="preserve">. Задачи на прогрессии </w:t>
      </w:r>
      <w:r w:rsidR="00EB1061">
        <w:t xml:space="preserve">- </w:t>
      </w:r>
      <w:r w:rsidR="0030651D">
        <w:t>1</w:t>
      </w:r>
      <w:r w:rsidR="006548B9" w:rsidRPr="003A6C6D">
        <w:t xml:space="preserve"> ч. </w:t>
      </w:r>
    </w:p>
    <w:p w:rsidR="006548B9" w:rsidRPr="003A6C6D" w:rsidRDefault="006548B9" w:rsidP="00AE4032">
      <w:pPr>
        <w:pStyle w:val="a9"/>
        <w:spacing w:before="0" w:beforeAutospacing="0" w:after="0" w:afterAutospacing="0"/>
      </w:pPr>
      <w:r w:rsidRPr="003A6C6D">
        <w:t>Комбинированные задачи на арифметическую и геометрическую прогрессии.</w:t>
      </w:r>
    </w:p>
    <w:p w:rsidR="00473DB0" w:rsidRDefault="00017B25" w:rsidP="00AE4032">
      <w:pPr>
        <w:pStyle w:val="a9"/>
        <w:spacing w:before="0" w:beforeAutospacing="0" w:after="0" w:afterAutospacing="0"/>
        <w:ind w:firstLine="567"/>
      </w:pPr>
      <w:r>
        <w:t>7</w:t>
      </w:r>
      <w:r w:rsidR="006548B9" w:rsidRPr="003A6C6D">
        <w:t>. Нестандартные спо</w:t>
      </w:r>
      <w:r w:rsidR="0030651D">
        <w:t xml:space="preserve">собы решения текстовых задач </w:t>
      </w:r>
      <w:r w:rsidR="00EB1061">
        <w:t xml:space="preserve">– </w:t>
      </w:r>
      <w:r w:rsidR="0030651D">
        <w:t>2</w:t>
      </w:r>
      <w:r w:rsidR="00EB1061">
        <w:t xml:space="preserve"> </w:t>
      </w:r>
      <w:r w:rsidR="006548B9" w:rsidRPr="003A6C6D">
        <w:t>ч.</w:t>
      </w:r>
      <w:r w:rsidR="006548B9" w:rsidRPr="003A6C6D">
        <w:br/>
      </w:r>
      <w:proofErr w:type="spellStart"/>
      <w:r w:rsidR="006548B9" w:rsidRPr="003A6C6D">
        <w:t>Переформулировка</w:t>
      </w:r>
      <w:proofErr w:type="spellEnd"/>
      <w:r w:rsidR="006548B9" w:rsidRPr="003A6C6D">
        <w:t xml:space="preserve"> задачи. «Лишние» неизвестные. Использование делимости. Решение задач в общем </w:t>
      </w:r>
      <w:r w:rsidR="0030651D">
        <w:t>виде.</w:t>
      </w:r>
      <w:r w:rsidR="00473DB0">
        <w:t xml:space="preserve"> </w:t>
      </w:r>
    </w:p>
    <w:p w:rsidR="0014458C" w:rsidRDefault="00017B25" w:rsidP="00AE4032">
      <w:pPr>
        <w:pStyle w:val="a9"/>
        <w:spacing w:before="0" w:beforeAutospacing="0" w:after="0" w:afterAutospacing="0"/>
        <w:ind w:firstLine="567"/>
      </w:pPr>
      <w:r>
        <w:t>8</w:t>
      </w:r>
      <w:r w:rsidR="00473DB0">
        <w:t xml:space="preserve">. </w:t>
      </w:r>
      <w:r w:rsidR="003D27A6">
        <w:t>Комбинаторные задачи</w:t>
      </w:r>
      <w:r w:rsidR="0030651D">
        <w:t xml:space="preserve"> </w:t>
      </w:r>
      <w:r w:rsidR="00EB1061">
        <w:t xml:space="preserve">- </w:t>
      </w:r>
      <w:r w:rsidR="0030651D">
        <w:t>2 ч</w:t>
      </w:r>
      <w:r w:rsidR="00EB1061">
        <w:t>.</w:t>
      </w:r>
    </w:p>
    <w:p w:rsidR="00641A92" w:rsidRPr="00641A92" w:rsidRDefault="00641A92" w:rsidP="00AE4032">
      <w:pPr>
        <w:pStyle w:val="a9"/>
        <w:spacing w:before="0" w:beforeAutospacing="0" w:after="0" w:afterAutospacing="0"/>
        <w:ind w:firstLine="567"/>
        <w:rPr>
          <w:b/>
          <w:i/>
        </w:rPr>
      </w:pPr>
      <w:r>
        <w:rPr>
          <w:b/>
          <w:i/>
        </w:rPr>
        <w:t xml:space="preserve">                       </w:t>
      </w:r>
      <w:r w:rsidR="00EE204D">
        <w:rPr>
          <w:b/>
          <w:i/>
          <w:lang w:val="en-US"/>
        </w:rPr>
        <w:t>II</w:t>
      </w:r>
      <w:r w:rsidR="00EE204D" w:rsidRPr="00EE204D">
        <w:rPr>
          <w:b/>
          <w:i/>
        </w:rPr>
        <w:t xml:space="preserve">. </w:t>
      </w:r>
      <w:r w:rsidRPr="00641A92">
        <w:rPr>
          <w:b/>
          <w:i/>
        </w:rPr>
        <w:t>Геометрические задачи</w:t>
      </w:r>
      <w:r w:rsidR="00EE204D">
        <w:rPr>
          <w:b/>
          <w:i/>
        </w:rPr>
        <w:t xml:space="preserve"> - 17 часов</w:t>
      </w:r>
    </w:p>
    <w:p w:rsidR="00017B25" w:rsidRPr="00017B25" w:rsidRDefault="00EB1061" w:rsidP="00EB1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061">
        <w:rPr>
          <w:rFonts w:ascii="Times New Roman" w:eastAsia="Times New Roman" w:hAnsi="Times New Roman" w:cs="Times New Roman"/>
          <w:sz w:val="24"/>
          <w:szCs w:val="24"/>
        </w:rPr>
        <w:t>9.</w:t>
      </w:r>
      <w:r w:rsidR="00017B25" w:rsidRPr="00017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061">
        <w:rPr>
          <w:rFonts w:ascii="Times New Roman" w:eastAsia="Times New Roman" w:hAnsi="Times New Roman" w:cs="Times New Roman"/>
          <w:sz w:val="24"/>
          <w:szCs w:val="24"/>
        </w:rPr>
        <w:t xml:space="preserve">Задачи на треугольник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1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B25" w:rsidRPr="00017B2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B25" w:rsidRPr="00017B25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017B25" w:rsidRPr="00017B25" w:rsidRDefault="00017B25" w:rsidP="00017B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>Обзор теоретического материала по теме.</w:t>
      </w:r>
      <w:r w:rsidR="00EB10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17B25">
        <w:rPr>
          <w:rFonts w:ascii="Times New Roman" w:eastAsia="Times New Roman" w:hAnsi="Times New Roman" w:cs="Times New Roman"/>
          <w:sz w:val="24"/>
          <w:szCs w:val="24"/>
        </w:rPr>
        <w:t>Решение задач с использованием методов:</w:t>
      </w:r>
    </w:p>
    <w:p w:rsidR="00EB1061" w:rsidRDefault="00017B25" w:rsidP="00EB1061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061">
        <w:rPr>
          <w:rFonts w:ascii="Times New Roman" w:eastAsia="Times New Roman" w:hAnsi="Times New Roman" w:cs="Times New Roman"/>
          <w:sz w:val="24"/>
          <w:szCs w:val="24"/>
        </w:rPr>
        <w:t>метода опорного элемента, метода площадей;</w:t>
      </w:r>
    </w:p>
    <w:p w:rsidR="00EB1061" w:rsidRDefault="00017B25" w:rsidP="00EB1061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>метода введения вспомогательного параметра;</w:t>
      </w:r>
    </w:p>
    <w:p w:rsidR="00017B25" w:rsidRPr="00017B25" w:rsidRDefault="00017B25" w:rsidP="00EB1061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>метода дополнительного построения:</w:t>
      </w:r>
    </w:p>
    <w:p w:rsidR="00017B25" w:rsidRPr="00017B25" w:rsidRDefault="00017B25" w:rsidP="00017B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ab/>
        <w:t>а)   проведение прямой параллельной или перпендикулярной одной из имеющихся на рисунке;</w:t>
      </w:r>
    </w:p>
    <w:p w:rsidR="00017B25" w:rsidRPr="00017B25" w:rsidRDefault="00017B25" w:rsidP="00017B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ab/>
        <w:t>б)   удвоение медианы треугольника;</w:t>
      </w:r>
    </w:p>
    <w:p w:rsidR="00017B25" w:rsidRPr="00017B25" w:rsidRDefault="00017B25" w:rsidP="00017B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ab/>
        <w:t>в)   проведение вспомогательной окружности;</w:t>
      </w:r>
    </w:p>
    <w:p w:rsidR="00017B25" w:rsidRPr="00017B25" w:rsidRDefault="00017B25" w:rsidP="00017B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ab/>
        <w:t>г) проведение радиусов в точки касания окружности и прямой или двух окружностей;</w:t>
      </w:r>
    </w:p>
    <w:p w:rsidR="00EB1061" w:rsidRDefault="00017B25" w:rsidP="00EB1061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061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свойства медиан, биссектрис и высот треугольника;</w:t>
      </w:r>
    </w:p>
    <w:p w:rsidR="00EB1061" w:rsidRDefault="00017B25" w:rsidP="00EB1061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 xml:space="preserve"> метода подобия;</w:t>
      </w:r>
    </w:p>
    <w:p w:rsidR="00017B25" w:rsidRPr="00017B25" w:rsidRDefault="00017B25" w:rsidP="00EB1061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>применение тригонометрии (теоремы синусов и теоремы косинусов).</w:t>
      </w:r>
    </w:p>
    <w:p w:rsidR="00017B25" w:rsidRPr="00017B25" w:rsidRDefault="00EB1061" w:rsidP="00EB1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061">
        <w:rPr>
          <w:rFonts w:ascii="Times New Roman" w:eastAsia="Times New Roman" w:hAnsi="Times New Roman" w:cs="Times New Roman"/>
          <w:sz w:val="24"/>
          <w:szCs w:val="24"/>
        </w:rPr>
        <w:t>10. Задачи на ч</w:t>
      </w:r>
      <w:r w:rsidR="00017B25" w:rsidRPr="00017B25">
        <w:rPr>
          <w:rFonts w:ascii="Times New Roman" w:eastAsia="Times New Roman" w:hAnsi="Times New Roman" w:cs="Times New Roman"/>
          <w:sz w:val="24"/>
          <w:szCs w:val="24"/>
        </w:rPr>
        <w:t xml:space="preserve">етырехугольники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1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8D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B25" w:rsidRPr="00017B25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017B25" w:rsidRPr="00017B25" w:rsidRDefault="00017B25" w:rsidP="00017B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>Обзор теоретического материала по теме.</w:t>
      </w:r>
      <w:r w:rsidR="00EB1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B25">
        <w:rPr>
          <w:rFonts w:ascii="Times New Roman" w:eastAsia="Times New Roman" w:hAnsi="Times New Roman" w:cs="Times New Roman"/>
          <w:sz w:val="24"/>
          <w:szCs w:val="24"/>
        </w:rPr>
        <w:t>Параллелограмм. Вписанные и описанные четырехугольники.</w:t>
      </w:r>
      <w:r w:rsidR="00EB1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B25">
        <w:rPr>
          <w:rFonts w:ascii="Times New Roman" w:eastAsia="Times New Roman" w:hAnsi="Times New Roman" w:cs="Times New Roman"/>
          <w:sz w:val="24"/>
          <w:szCs w:val="24"/>
        </w:rPr>
        <w:t>Трапеция. Свойства трапеции определенного вида.</w:t>
      </w:r>
      <w:r w:rsidR="00EB1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B25">
        <w:rPr>
          <w:rFonts w:ascii="Times New Roman" w:eastAsia="Times New Roman" w:hAnsi="Times New Roman" w:cs="Times New Roman"/>
          <w:sz w:val="24"/>
          <w:szCs w:val="24"/>
        </w:rPr>
        <w:t>Решение задач с использованием:</w:t>
      </w:r>
    </w:p>
    <w:p w:rsidR="00EB1061" w:rsidRDefault="00017B25" w:rsidP="00EB1061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061">
        <w:rPr>
          <w:rFonts w:ascii="Times New Roman" w:eastAsia="Times New Roman" w:hAnsi="Times New Roman" w:cs="Times New Roman"/>
          <w:sz w:val="24"/>
          <w:szCs w:val="24"/>
        </w:rPr>
        <w:t>метода подобия;</w:t>
      </w:r>
    </w:p>
    <w:p w:rsidR="00E868DD" w:rsidRDefault="00017B25" w:rsidP="00EB1061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 xml:space="preserve">метода опорного элемента; </w:t>
      </w:r>
    </w:p>
    <w:p w:rsidR="00EB1061" w:rsidRDefault="00017B25" w:rsidP="00EB1061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>метода площадей;</w:t>
      </w:r>
    </w:p>
    <w:p w:rsidR="00EB1061" w:rsidRDefault="00017B25" w:rsidP="00EB1061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>метода введения вспомогательного параметра;</w:t>
      </w:r>
    </w:p>
    <w:p w:rsidR="00EB1061" w:rsidRDefault="00017B25" w:rsidP="00EB1061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>свой</w:t>
      </w:r>
      <w:proofErr w:type="gramStart"/>
      <w:r w:rsidRPr="00017B25">
        <w:rPr>
          <w:rFonts w:ascii="Times New Roman" w:eastAsia="Times New Roman" w:hAnsi="Times New Roman" w:cs="Times New Roman"/>
          <w:sz w:val="24"/>
          <w:szCs w:val="24"/>
        </w:rPr>
        <w:t>ств тр</w:t>
      </w:r>
      <w:proofErr w:type="gramEnd"/>
      <w:r w:rsidRPr="00017B25">
        <w:rPr>
          <w:rFonts w:ascii="Times New Roman" w:eastAsia="Times New Roman" w:hAnsi="Times New Roman" w:cs="Times New Roman"/>
          <w:sz w:val="24"/>
          <w:szCs w:val="24"/>
        </w:rPr>
        <w:t>апеции определенного вида;</w:t>
      </w:r>
    </w:p>
    <w:p w:rsidR="00017B25" w:rsidRDefault="00017B25" w:rsidP="00EB1061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>метода дополнительного построения.</w:t>
      </w:r>
    </w:p>
    <w:p w:rsidR="00EB1061" w:rsidRDefault="00EB1061" w:rsidP="00EB1061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11. Задачи на окружности </w:t>
      </w:r>
      <w:r w:rsidR="00465A1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A1D">
        <w:rPr>
          <w:rFonts w:ascii="Times New Roman" w:eastAsia="Times New Roman" w:hAnsi="Times New Roman" w:cs="Times New Roman"/>
          <w:sz w:val="24"/>
          <w:szCs w:val="24"/>
        </w:rPr>
        <w:t>2 ч.</w:t>
      </w:r>
    </w:p>
    <w:p w:rsidR="00465A1D" w:rsidRPr="00017B25" w:rsidRDefault="00465A1D" w:rsidP="00EB1061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Вписанные и описанные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окружности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их элементы. Дополнительные построения.</w:t>
      </w:r>
    </w:p>
    <w:p w:rsidR="00017B25" w:rsidRPr="00017B25" w:rsidRDefault="00E868DD" w:rsidP="00017B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Защита проектов </w:t>
      </w:r>
      <w:r w:rsidR="00465A1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465A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17B25" w:rsidRPr="00017B25">
        <w:rPr>
          <w:rFonts w:ascii="Times New Roman" w:eastAsia="Times New Roman" w:hAnsi="Times New Roman" w:cs="Times New Roman"/>
          <w:i/>
          <w:sz w:val="24"/>
          <w:szCs w:val="24"/>
        </w:rPr>
        <w:t>ч.</w:t>
      </w:r>
    </w:p>
    <w:p w:rsidR="000D2A20" w:rsidRDefault="000D2A20" w:rsidP="00641A92">
      <w:pPr>
        <w:spacing w:after="0" w:line="240" w:lineRule="auto"/>
        <w:ind w:left="1134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41A92" w:rsidRPr="00017B25" w:rsidRDefault="00641A92" w:rsidP="00641A92">
      <w:pPr>
        <w:spacing w:after="0" w:line="240" w:lineRule="auto"/>
        <w:ind w:left="1134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i/>
          <w:sz w:val="24"/>
          <w:szCs w:val="24"/>
        </w:rPr>
        <w:t>Задания для самостоятельной работы учащихся</w:t>
      </w:r>
    </w:p>
    <w:p w:rsidR="00641A92" w:rsidRPr="00017B25" w:rsidRDefault="00641A92" w:rsidP="00641A92">
      <w:pPr>
        <w:spacing w:after="0" w:line="240" w:lineRule="auto"/>
        <w:ind w:left="113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>Работа с рекомендованной литературой.</w:t>
      </w:r>
    </w:p>
    <w:p w:rsidR="00641A92" w:rsidRPr="00017B25" w:rsidRDefault="00641A92" w:rsidP="00641A92">
      <w:pPr>
        <w:spacing w:after="0" w:line="240" w:lineRule="auto"/>
        <w:ind w:left="113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Самостоятельное решение предложенных задач с последующим обсуждением вариантов решения.</w:t>
      </w:r>
    </w:p>
    <w:p w:rsidR="00641A92" w:rsidRPr="00017B25" w:rsidRDefault="00641A92" w:rsidP="00641A92">
      <w:pPr>
        <w:spacing w:after="0" w:line="240" w:lineRule="auto"/>
        <w:ind w:left="113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>Самостоятельный подбор задач по теме курса с использованием дополнительной математической литературы.</w:t>
      </w:r>
    </w:p>
    <w:p w:rsidR="00641A92" w:rsidRPr="00017B25" w:rsidRDefault="00641A92" w:rsidP="00641A92">
      <w:pPr>
        <w:spacing w:after="0" w:line="240" w:lineRule="auto"/>
        <w:ind w:left="113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>Самостоятельное конструирование задач по изучаемому курсу и их презентация.</w:t>
      </w:r>
    </w:p>
    <w:p w:rsidR="00641A92" w:rsidRPr="00017B25" w:rsidRDefault="00641A92" w:rsidP="00641A92">
      <w:pPr>
        <w:spacing w:after="0" w:line="240" w:lineRule="auto"/>
        <w:ind w:left="113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25">
        <w:rPr>
          <w:rFonts w:ascii="Times New Roman" w:eastAsia="Times New Roman" w:hAnsi="Times New Roman" w:cs="Times New Roman"/>
          <w:sz w:val="24"/>
          <w:szCs w:val="24"/>
        </w:rPr>
        <w:t>Самоанализ когнитивной и креативной деятельности учащихся.</w:t>
      </w:r>
    </w:p>
    <w:p w:rsidR="00017B25" w:rsidRPr="0014458C" w:rsidRDefault="00017B25" w:rsidP="00AE4032">
      <w:pPr>
        <w:pStyle w:val="a9"/>
        <w:spacing w:before="0" w:beforeAutospacing="0" w:after="0" w:afterAutospacing="0"/>
        <w:ind w:firstLine="567"/>
      </w:pPr>
    </w:p>
    <w:tbl>
      <w:tblPr>
        <w:tblW w:w="0" w:type="auto"/>
        <w:jc w:val="center"/>
        <w:tblCellSpacing w:w="0" w:type="dxa"/>
        <w:tblInd w:w="-43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74"/>
        <w:gridCol w:w="5828"/>
        <w:gridCol w:w="1461"/>
      </w:tblGrid>
      <w:tr w:rsidR="006548B9" w:rsidRPr="003A6C6D" w:rsidTr="00827167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827167">
            <w:pPr>
              <w:pStyle w:val="a9"/>
              <w:spacing w:before="0" w:beforeAutospacing="0" w:after="0" w:afterAutospacing="0"/>
              <w:jc w:val="center"/>
            </w:pPr>
            <w:r w:rsidRPr="003A6C6D">
              <w:t>№</w:t>
            </w:r>
            <w:r w:rsidR="00827167">
              <w:t xml:space="preserve"> </w:t>
            </w:r>
            <w:proofErr w:type="gramStart"/>
            <w:r w:rsidRPr="003A6C6D">
              <w:t>п</w:t>
            </w:r>
            <w:proofErr w:type="gramEnd"/>
            <w:r w:rsidRPr="003A6C6D">
              <w:t>/п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641A92">
            <w:pPr>
              <w:pStyle w:val="a9"/>
              <w:spacing w:before="0" w:beforeAutospacing="0" w:after="0" w:afterAutospacing="0"/>
              <w:jc w:val="center"/>
            </w:pPr>
            <w:r w:rsidRPr="003A6C6D">
              <w:t>Тема</w:t>
            </w:r>
            <w:r w:rsidR="00641A92">
              <w:t xml:space="preserve"> занятия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641A92">
            <w:pPr>
              <w:pStyle w:val="a9"/>
              <w:spacing w:before="0" w:beforeAutospacing="0" w:after="0" w:afterAutospacing="0"/>
              <w:jc w:val="center"/>
            </w:pPr>
            <w:r w:rsidRPr="003A6C6D">
              <w:t>Кол-во часов</w:t>
            </w:r>
          </w:p>
        </w:tc>
      </w:tr>
      <w:tr w:rsidR="00535CCE" w:rsidRPr="003A6C6D" w:rsidTr="00827167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82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641A92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d"/>
                <w:b w:val="0"/>
              </w:rPr>
              <w:t>Математические задачи: способы и методы их решения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5B7A4F" w:rsidRDefault="00535CCE" w:rsidP="00641A92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5B7A4F">
              <w:rPr>
                <w:b/>
              </w:rPr>
              <w:t>1</w:t>
            </w:r>
          </w:p>
        </w:tc>
      </w:tr>
      <w:tr w:rsidR="005B7A4F" w:rsidRPr="003A6C6D" w:rsidTr="00827167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B7A4F" w:rsidRDefault="005B7A4F" w:rsidP="0082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B7A4F" w:rsidRDefault="005B7A4F" w:rsidP="00641A92">
            <w:pPr>
              <w:pStyle w:val="a9"/>
              <w:spacing w:before="0" w:beforeAutospacing="0" w:after="0" w:afterAutospacing="0"/>
              <w:jc w:val="center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Текстовые 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B7A4F" w:rsidRPr="005B7A4F" w:rsidRDefault="005B7A4F" w:rsidP="00641A92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5B7A4F">
              <w:rPr>
                <w:b/>
              </w:rPr>
              <w:t>1</w:t>
            </w:r>
            <w:r w:rsidR="00E868DD">
              <w:rPr>
                <w:b/>
              </w:rPr>
              <w:t>6</w:t>
            </w:r>
          </w:p>
        </w:tc>
      </w:tr>
      <w:tr w:rsidR="00535CCE" w:rsidRPr="003A6C6D" w:rsidTr="00827167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82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64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641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CCE" w:rsidRPr="003A6C6D" w:rsidTr="00827167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82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64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E868DD" w:rsidP="00641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CCE" w:rsidRPr="003A6C6D" w:rsidTr="00827167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82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64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E868DD" w:rsidP="00641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CCE" w:rsidRPr="003A6C6D" w:rsidTr="00827167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82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64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смеси и сплавы.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641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CCE" w:rsidRPr="003A6C6D" w:rsidTr="00827167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82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64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прогрессии.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641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CCE" w:rsidRPr="003A6C6D" w:rsidTr="00827167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82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64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Нестандартные способы решения текстовых задач.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E868DD" w:rsidP="00641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CCE" w:rsidRPr="003A6C6D" w:rsidTr="00827167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Default="00535CCE" w:rsidP="0082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64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E868DD" w:rsidP="00641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68DD" w:rsidRPr="003A6C6D" w:rsidTr="00827167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868DD" w:rsidRDefault="00E868DD" w:rsidP="0082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868DD" w:rsidRDefault="00E868DD" w:rsidP="00641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868DD" w:rsidRPr="00E868DD" w:rsidRDefault="00E868DD" w:rsidP="00641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D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535CCE" w:rsidRPr="003A6C6D" w:rsidTr="00827167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Default="00535CCE" w:rsidP="0082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Default="00535CCE" w:rsidP="0064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треугольники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E868DD" w:rsidRDefault="00E868DD" w:rsidP="00641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5CCE" w:rsidRPr="003A6C6D" w:rsidTr="00827167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Default="00535CCE" w:rsidP="0082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Default="00535CCE" w:rsidP="0064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четырехугольники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E868DD" w:rsidRDefault="005B7A4F" w:rsidP="00641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CCE" w:rsidRPr="003A6C6D" w:rsidTr="00827167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Default="00535CCE" w:rsidP="0082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Default="00535CCE" w:rsidP="0064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окружности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535CCE" w:rsidRPr="00E868DD" w:rsidRDefault="005B7A4F" w:rsidP="00641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A4F" w:rsidRPr="003A6C6D" w:rsidTr="00827167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B7A4F" w:rsidRDefault="005B7A4F" w:rsidP="0064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B7A4F" w:rsidRDefault="005B7A4F" w:rsidP="00641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5B7A4F" w:rsidRPr="005B7A4F" w:rsidRDefault="005B7A4F" w:rsidP="00641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5CCE" w:rsidRPr="003A6C6D" w:rsidTr="00827167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64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64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35CCE" w:rsidRPr="003A6C6D" w:rsidRDefault="00535CCE" w:rsidP="00641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D2A20" w:rsidRDefault="000D2A20" w:rsidP="006C3539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0D2A20" w:rsidRDefault="00E868DD" w:rsidP="000D2A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06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Примечание:</w:t>
      </w:r>
      <w:r w:rsidRPr="00AB30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учетом праздничных дней </w:t>
      </w:r>
      <w:r w:rsidR="00EE20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9а классе - </w:t>
      </w:r>
      <w:r w:rsidRPr="00AB306B">
        <w:rPr>
          <w:rFonts w:ascii="Times New Roman" w:eastAsia="Calibri" w:hAnsi="Times New Roman" w:cs="Times New Roman"/>
          <w:sz w:val="24"/>
          <w:szCs w:val="24"/>
          <w:lang w:eastAsia="en-US"/>
        </w:rPr>
        <w:t>23.02.21</w:t>
      </w:r>
      <w:r w:rsidR="00EE20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 9б классе - </w:t>
      </w:r>
      <w:r w:rsidRPr="00AB30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08.03.21,  03.05.21,  10.05.21  рабочую программу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27167" w:rsidRDefault="00E868DD" w:rsidP="000D2A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деятельности  «Живая математика» </w:t>
      </w:r>
      <w:r w:rsidRPr="00AB30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классе планируется реализовать за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="00EE20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 в  9а классе и за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32 </w:t>
      </w:r>
      <w:r w:rsidRPr="00AB306B">
        <w:rPr>
          <w:rFonts w:ascii="Times New Roman" w:eastAsia="Calibri" w:hAnsi="Times New Roman" w:cs="Times New Roman"/>
          <w:sz w:val="24"/>
          <w:szCs w:val="24"/>
          <w:lang w:eastAsia="en-US"/>
        </w:rPr>
        <w:t>час</w:t>
      </w:r>
      <w:r w:rsidR="00EE204D">
        <w:rPr>
          <w:rFonts w:ascii="Times New Roman" w:eastAsia="Calibri" w:hAnsi="Times New Roman" w:cs="Times New Roman"/>
          <w:sz w:val="24"/>
          <w:szCs w:val="24"/>
          <w:lang w:eastAsia="en-US"/>
        </w:rPr>
        <w:t>а в 9б классе</w:t>
      </w:r>
      <w:r w:rsidRPr="00AB306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91236" w:rsidRDefault="00F91236" w:rsidP="000D2A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1236" w:rsidRDefault="00F91236" w:rsidP="000D2A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1236" w:rsidRDefault="00F91236" w:rsidP="000D2A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1236" w:rsidRPr="00827167" w:rsidRDefault="00F91236" w:rsidP="000D2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Y="122"/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1133"/>
        <w:gridCol w:w="1422"/>
        <w:gridCol w:w="3400"/>
        <w:gridCol w:w="853"/>
        <w:gridCol w:w="8110"/>
      </w:tblGrid>
      <w:tr w:rsidR="006C3539" w:rsidRPr="00DC2867" w:rsidTr="00F91236">
        <w:trPr>
          <w:cantSplit/>
          <w:trHeight w:val="272"/>
        </w:trPr>
        <w:tc>
          <w:tcPr>
            <w:tcW w:w="15479" w:type="dxa"/>
            <w:gridSpan w:val="6"/>
            <w:shd w:val="clear" w:color="auto" w:fill="auto"/>
          </w:tcPr>
          <w:p w:rsidR="006C3539" w:rsidRPr="00D55F00" w:rsidRDefault="006C3539" w:rsidP="00F9123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  <w:lastRenderedPageBreak/>
              <w:t xml:space="preserve">3.  </w:t>
            </w:r>
            <w:r w:rsidRPr="006C35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  <w:t>Календарно-тематическое  планирование</w:t>
            </w:r>
          </w:p>
        </w:tc>
      </w:tr>
      <w:tr w:rsidR="00827167" w:rsidRPr="00DC2867" w:rsidTr="00F91236">
        <w:trPr>
          <w:cantSplit/>
          <w:trHeight w:val="272"/>
        </w:trPr>
        <w:tc>
          <w:tcPr>
            <w:tcW w:w="561" w:type="dxa"/>
            <w:vMerge w:val="restart"/>
            <w:shd w:val="clear" w:color="auto" w:fill="auto"/>
            <w:textDirection w:val="btLr"/>
          </w:tcPr>
          <w:p w:rsidR="00827167" w:rsidRPr="00D55F00" w:rsidRDefault="00827167" w:rsidP="00F91236">
            <w:pPr>
              <w:tabs>
                <w:tab w:val="left" w:pos="3640"/>
              </w:tabs>
              <w:spacing w:after="0" w:line="240" w:lineRule="auto"/>
              <w:ind w:left="-595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5F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занятия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827167" w:rsidRPr="00D55F00" w:rsidRDefault="00827167" w:rsidP="00F91236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55F0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Дата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827167" w:rsidRPr="00D55F00" w:rsidRDefault="00827167" w:rsidP="00F91236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27167" w:rsidRPr="00D55F00" w:rsidRDefault="00827167" w:rsidP="00F91236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27167" w:rsidRPr="00D55F00" w:rsidRDefault="00827167" w:rsidP="00F91236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55F0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Тема занятия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827167" w:rsidRPr="00D55F00" w:rsidRDefault="00827167" w:rsidP="00F91236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27167" w:rsidRPr="00D55F00" w:rsidRDefault="00827167" w:rsidP="00F91236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55F0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Кол-во</w:t>
            </w:r>
          </w:p>
          <w:p w:rsidR="00827167" w:rsidRPr="00D55F00" w:rsidRDefault="00827167" w:rsidP="00F91236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55F0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часов</w:t>
            </w:r>
          </w:p>
        </w:tc>
        <w:tc>
          <w:tcPr>
            <w:tcW w:w="8110" w:type="dxa"/>
            <w:vMerge w:val="restart"/>
            <w:shd w:val="clear" w:color="auto" w:fill="auto"/>
          </w:tcPr>
          <w:p w:rsidR="00827167" w:rsidRPr="00D55F00" w:rsidRDefault="00827167" w:rsidP="00F91236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27167" w:rsidRPr="00D55F00" w:rsidRDefault="00827167" w:rsidP="00F91236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55F0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Характеристика деятельности</w:t>
            </w:r>
          </w:p>
          <w:p w:rsidR="00827167" w:rsidRPr="00D55F00" w:rsidRDefault="00827167" w:rsidP="00F91236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55F0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обучающегося</w:t>
            </w:r>
          </w:p>
          <w:p w:rsidR="00827167" w:rsidRPr="00D55F00" w:rsidRDefault="00827167" w:rsidP="00F91236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27167" w:rsidRPr="00DC2867" w:rsidTr="00F91236">
        <w:trPr>
          <w:cantSplit/>
          <w:trHeight w:val="627"/>
        </w:trPr>
        <w:tc>
          <w:tcPr>
            <w:tcW w:w="561" w:type="dxa"/>
            <w:vMerge/>
            <w:shd w:val="clear" w:color="auto" w:fill="BFBFBF" w:themeFill="background1" w:themeFillShade="BF"/>
          </w:tcPr>
          <w:p w:rsidR="00827167" w:rsidRPr="00DC2867" w:rsidRDefault="00827167" w:rsidP="00F91236">
            <w:pPr>
              <w:tabs>
                <w:tab w:val="left" w:pos="3640"/>
              </w:tabs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DF0568" w:rsidRDefault="00DF0568" w:rsidP="00F91236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27167" w:rsidRPr="00D55F00" w:rsidRDefault="00827167" w:rsidP="00F91236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55F0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9а</w:t>
            </w:r>
          </w:p>
        </w:tc>
        <w:tc>
          <w:tcPr>
            <w:tcW w:w="1422" w:type="dxa"/>
            <w:shd w:val="clear" w:color="auto" w:fill="auto"/>
          </w:tcPr>
          <w:p w:rsidR="00DF0568" w:rsidRDefault="00DF0568" w:rsidP="00F91236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27167" w:rsidRPr="00D55F00" w:rsidRDefault="00827167" w:rsidP="00F91236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55F0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9б</w:t>
            </w:r>
          </w:p>
        </w:tc>
        <w:tc>
          <w:tcPr>
            <w:tcW w:w="3400" w:type="dxa"/>
            <w:vMerge/>
            <w:shd w:val="clear" w:color="auto" w:fill="BFBFBF" w:themeFill="background1" w:themeFillShade="BF"/>
          </w:tcPr>
          <w:p w:rsidR="00827167" w:rsidRPr="00DC2867" w:rsidRDefault="00827167" w:rsidP="00F91236">
            <w:pPr>
              <w:tabs>
                <w:tab w:val="left" w:pos="3640"/>
              </w:tabs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shd w:val="clear" w:color="auto" w:fill="BFBFBF" w:themeFill="background1" w:themeFillShade="BF"/>
          </w:tcPr>
          <w:p w:rsidR="00827167" w:rsidRPr="00DC2867" w:rsidRDefault="00827167" w:rsidP="00F91236">
            <w:pPr>
              <w:tabs>
                <w:tab w:val="left" w:pos="3640"/>
              </w:tabs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0" w:type="dxa"/>
            <w:vMerge/>
            <w:shd w:val="clear" w:color="auto" w:fill="auto"/>
          </w:tcPr>
          <w:p w:rsidR="00827167" w:rsidRPr="00DC2867" w:rsidRDefault="00827167" w:rsidP="00F91236">
            <w:pPr>
              <w:tabs>
                <w:tab w:val="left" w:pos="3640"/>
              </w:tabs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167" w:rsidRPr="00883B29" w:rsidTr="00F91236">
        <w:trPr>
          <w:cantSplit/>
          <w:trHeight w:val="551"/>
        </w:trPr>
        <w:tc>
          <w:tcPr>
            <w:tcW w:w="561" w:type="dxa"/>
            <w:shd w:val="clear" w:color="auto" w:fill="FFFFFF" w:themeFill="background1"/>
            <w:vAlign w:val="center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1.09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CE59A8" w:rsidRDefault="00827167" w:rsidP="00F91236">
            <w:pPr>
              <w:tabs>
                <w:tab w:val="left" w:pos="3640"/>
              </w:tabs>
              <w:spacing w:after="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9A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Математические задачи: способы и методы их решения</w:t>
            </w:r>
          </w:p>
        </w:tc>
        <w:tc>
          <w:tcPr>
            <w:tcW w:w="853" w:type="dxa"/>
            <w:shd w:val="clear" w:color="auto" w:fill="FFFFFF" w:themeFill="background1"/>
          </w:tcPr>
          <w:p w:rsidR="00827167" w:rsidRPr="00AE4032" w:rsidRDefault="00827167" w:rsidP="00F91236">
            <w:pPr>
              <w:tabs>
                <w:tab w:val="left" w:pos="3640"/>
              </w:tabs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tabs>
                <w:tab w:val="left" w:pos="3640"/>
              </w:tabs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пользоваться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теоретическим и справочным материалом, 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спецификацией и кодификатором</w:t>
            </w:r>
          </w:p>
        </w:tc>
      </w:tr>
      <w:tr w:rsidR="00827167" w:rsidRPr="00883B29" w:rsidTr="00F91236">
        <w:trPr>
          <w:cantSplit/>
          <w:trHeight w:val="278"/>
        </w:trPr>
        <w:tc>
          <w:tcPr>
            <w:tcW w:w="561" w:type="dxa"/>
            <w:shd w:val="clear" w:color="auto" w:fill="FFFFFF" w:themeFill="background1"/>
            <w:vAlign w:val="center"/>
          </w:tcPr>
          <w:p w:rsidR="00827167" w:rsidRPr="00CE60E0" w:rsidRDefault="00827167" w:rsidP="00F91236">
            <w:pPr>
              <w:pStyle w:val="a3"/>
              <w:spacing w:after="0" w:line="240" w:lineRule="auto"/>
              <w:ind w:left="470" w:right="11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DF0568" w:rsidRDefault="00DF0568" w:rsidP="00F91236">
            <w:pPr>
              <w:tabs>
                <w:tab w:val="left" w:pos="3640"/>
              </w:tabs>
              <w:spacing w:after="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7167" w:rsidRDefault="00827167" w:rsidP="00F91236">
            <w:pPr>
              <w:tabs>
                <w:tab w:val="left" w:pos="3640"/>
              </w:tabs>
              <w:spacing w:after="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Текстовые задачи</w:t>
            </w:r>
          </w:p>
          <w:p w:rsidR="00DF0568" w:rsidRPr="001703E7" w:rsidRDefault="00DF0568" w:rsidP="00F91236">
            <w:pPr>
              <w:tabs>
                <w:tab w:val="left" w:pos="3640"/>
              </w:tabs>
              <w:spacing w:after="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F0568" w:rsidRDefault="00DF0568" w:rsidP="00F91236">
            <w:pPr>
              <w:tabs>
                <w:tab w:val="left" w:pos="3640"/>
              </w:tabs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7167" w:rsidRPr="005B7A4F" w:rsidRDefault="00827167" w:rsidP="00F91236">
            <w:pPr>
              <w:tabs>
                <w:tab w:val="left" w:pos="3640"/>
              </w:tabs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tabs>
                <w:tab w:val="left" w:pos="3640"/>
              </w:tabs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67" w:rsidRPr="00883B29" w:rsidTr="00F91236">
        <w:trPr>
          <w:cantSplit/>
          <w:trHeight w:val="551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883B29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равномерное движение.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883B29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равномерное движение в одном направлении, навстречу друг другу, с остановкой в пути.</w:t>
            </w:r>
          </w:p>
        </w:tc>
      </w:tr>
      <w:tr w:rsidR="00827167" w:rsidRPr="00883B29" w:rsidTr="00F91236">
        <w:trPr>
          <w:cantSplit/>
          <w:trHeight w:val="29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1.09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5.09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883B29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 по реке.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883B29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6"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движение по воде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167" w:rsidRPr="00883B29" w:rsidTr="00F91236">
        <w:trPr>
          <w:cantSplit/>
          <w:trHeight w:val="56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883B29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по кольцевым дорогам.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883B29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6"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движение по окружности.</w:t>
            </w:r>
          </w:p>
        </w:tc>
      </w:tr>
      <w:tr w:rsidR="00827167" w:rsidRPr="00883B29" w:rsidTr="00F91236">
        <w:trPr>
          <w:cantSplit/>
          <w:trHeight w:val="56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883B29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работу.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883B29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6"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онятие работы и производительности, зависимости объёма выполненной работы от производительности и времени её выполнения, 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задач на работу.</w:t>
            </w:r>
          </w:p>
        </w:tc>
      </w:tr>
      <w:tr w:rsidR="00827167" w:rsidRPr="00883B29" w:rsidTr="00F91236">
        <w:trPr>
          <w:cantSplit/>
          <w:trHeight w:val="295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883B29" w:rsidRDefault="00827167" w:rsidP="00F91236">
            <w:pPr>
              <w:spacing w:after="0" w:line="240" w:lineRule="auto"/>
              <w:ind w:left="147"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работу.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883B29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6"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работу.</w:t>
            </w:r>
          </w:p>
        </w:tc>
      </w:tr>
      <w:tr w:rsidR="00827167" w:rsidRPr="00883B29" w:rsidTr="00F91236">
        <w:trPr>
          <w:cantSplit/>
          <w:trHeight w:val="56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883B29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планирование.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883B29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задач, в которых нужно определить объём работы, сравнить фактический и планируемый объёмы. </w:t>
            </w:r>
          </w:p>
        </w:tc>
      </w:tr>
      <w:tr w:rsidR="00827167" w:rsidRPr="00883B29" w:rsidTr="00F91236">
        <w:trPr>
          <w:cantSplit/>
          <w:trHeight w:val="56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883B29" w:rsidRDefault="00827167" w:rsidP="00F91236">
            <w:pPr>
              <w:spacing w:after="0" w:line="240" w:lineRule="auto"/>
              <w:ind w:left="147"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883B29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6"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проценты, нахождение числа по его части, нахождение части от числа.</w:t>
            </w:r>
          </w:p>
        </w:tc>
      </w:tr>
      <w:tr w:rsidR="00827167" w:rsidRPr="00883B29" w:rsidTr="00F91236">
        <w:trPr>
          <w:cantSplit/>
          <w:trHeight w:val="560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883B29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и сложный процентный рост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883B29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6"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простой и сложный процентный рост, познакомить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формулой сложных процентов.</w:t>
            </w:r>
          </w:p>
        </w:tc>
      </w:tr>
      <w:tr w:rsidR="00827167" w:rsidRPr="00883B29" w:rsidTr="00F91236">
        <w:trPr>
          <w:cantSplit/>
          <w:trHeight w:val="56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883B29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смеси и сплавы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883B29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6"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Оперирование 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масса смеси, массовая концентрация вещества, процентное содержание вещества, объёмная концентрация вещества. 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алгоритмом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задач на смеси и сплавы;</w:t>
            </w:r>
          </w:p>
        </w:tc>
      </w:tr>
      <w:tr w:rsidR="00827167" w:rsidRPr="00883B29" w:rsidTr="00F91236">
        <w:trPr>
          <w:cantSplit/>
          <w:trHeight w:val="315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883B29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смеси и сплавы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883B29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6"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смеси и сплавы;</w:t>
            </w:r>
          </w:p>
        </w:tc>
      </w:tr>
      <w:tr w:rsidR="00827167" w:rsidRPr="00883B29" w:rsidTr="00F91236">
        <w:trPr>
          <w:cantSplit/>
          <w:trHeight w:val="290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883B29" w:rsidRDefault="00827167" w:rsidP="00F91236">
            <w:pPr>
              <w:spacing w:after="0" w:line="240" w:lineRule="auto"/>
              <w:ind w:left="147"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разбавление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883B29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6"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алгоритма решения  задач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смеси и сплавы;</w:t>
            </w:r>
          </w:p>
        </w:tc>
      </w:tr>
      <w:tr w:rsidR="00827167" w:rsidRPr="00883B29" w:rsidTr="00F91236">
        <w:trPr>
          <w:cantSplit/>
          <w:trHeight w:val="56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883B29" w:rsidRDefault="00827167" w:rsidP="00F91236">
            <w:pPr>
              <w:spacing w:after="0" w:line="240" w:lineRule="auto"/>
              <w:ind w:left="147"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Комбинированные задачи на арифметическую и геометрическую прогрессии.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883B29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6"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комбинированных задач на арифметичес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кую и геометрическую прогрессии;</w:t>
            </w:r>
          </w:p>
        </w:tc>
      </w:tr>
      <w:tr w:rsidR="00827167" w:rsidRPr="00883B29" w:rsidTr="00F91236">
        <w:trPr>
          <w:cantSplit/>
          <w:trHeight w:val="56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883B29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методы решения задач.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883B29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6"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е нестандартных</w:t>
            </w:r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(</w:t>
            </w:r>
            <w:proofErr w:type="spellStart"/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переформулировка</w:t>
            </w:r>
            <w:proofErr w:type="spellEnd"/>
            <w:r w:rsidRPr="00CE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задачи, «лишние» неизвестные)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27167" w:rsidRPr="00883B29" w:rsidTr="00F91236">
        <w:trPr>
          <w:cantSplit/>
          <w:trHeight w:val="266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883B29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883B29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</w:tr>
      <w:tr w:rsidR="00827167" w:rsidRPr="00883B29" w:rsidTr="00F91236">
        <w:trPr>
          <w:cantSplit/>
          <w:trHeight w:val="227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spacing w:after="0" w:line="240" w:lineRule="auto"/>
              <w:ind w:left="470" w:right="11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F91236" w:rsidRDefault="00F91236" w:rsidP="00F91236">
            <w:pPr>
              <w:spacing w:after="0" w:line="120" w:lineRule="auto"/>
              <w:ind w:left="14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F0568" w:rsidRDefault="00827167" w:rsidP="00F9123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 на треугольники</w:t>
            </w:r>
          </w:p>
          <w:p w:rsidR="00F91236" w:rsidRPr="001703E7" w:rsidRDefault="00F91236" w:rsidP="00F91236">
            <w:pPr>
              <w:spacing w:after="0" w:line="120" w:lineRule="auto"/>
              <w:ind w:left="14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5B7A4F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67" w:rsidRPr="00883B29" w:rsidTr="00F91236">
        <w:trPr>
          <w:cantSplit/>
          <w:trHeight w:val="56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1703E7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hAnsi="Times New Roman" w:cs="Times New Roman"/>
                <w:sz w:val="24"/>
                <w:szCs w:val="24"/>
              </w:rPr>
              <w:t>Метод опорного элемента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Овладение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опорного элемента для 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решения геометрических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167" w:rsidRPr="00883B29" w:rsidTr="00F91236">
        <w:trPr>
          <w:cantSplit/>
          <w:trHeight w:val="297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E59A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1703E7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hAnsi="Times New Roman" w:cs="Times New Roman"/>
                <w:sz w:val="24"/>
                <w:szCs w:val="24"/>
              </w:rPr>
              <w:t>Метод площадей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Овладение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площадей для решения геометрических задач;</w:t>
            </w:r>
          </w:p>
        </w:tc>
      </w:tr>
      <w:tr w:rsidR="00827167" w:rsidRPr="00883B29" w:rsidTr="00F91236">
        <w:trPr>
          <w:cantSplit/>
          <w:trHeight w:val="56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27167" w:rsidRPr="001703E7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hAnsi="Times New Roman" w:cs="Times New Roman"/>
                <w:sz w:val="24"/>
                <w:szCs w:val="24"/>
              </w:rPr>
              <w:t>Метод введения вспомогательного параметра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Овладение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вспомогательного параметра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решения геометрических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167" w:rsidRPr="00883B29" w:rsidTr="00F91236">
        <w:trPr>
          <w:cantSplit/>
          <w:trHeight w:val="56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27167" w:rsidRPr="001703E7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hAnsi="Times New Roman" w:cs="Times New Roman"/>
                <w:sz w:val="24"/>
                <w:szCs w:val="24"/>
              </w:rPr>
              <w:t>Метод дополнительного построения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Овладение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построения для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геометрических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167" w:rsidRPr="00883B29" w:rsidTr="00F91236">
        <w:trPr>
          <w:cantSplit/>
          <w:trHeight w:val="56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27167" w:rsidRPr="001703E7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hAnsi="Times New Roman" w:cs="Times New Roman"/>
                <w:sz w:val="24"/>
                <w:szCs w:val="24"/>
              </w:rPr>
              <w:t>Замечательные точки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3E7">
              <w:rPr>
                <w:rFonts w:ascii="Times New Roman" w:hAnsi="Times New Roman" w:cs="Times New Roman"/>
                <w:sz w:val="24"/>
                <w:szCs w:val="24"/>
              </w:rPr>
              <w:t xml:space="preserve"> Метод подобия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DF056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геометрическими определениями, теоремами и свойствами фигур; </w:t>
            </w:r>
          </w:p>
          <w:p w:rsidR="00827167" w:rsidRPr="00CE59A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Овладение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подобия для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геометрических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27167" w:rsidRPr="00883B29" w:rsidTr="00F91236">
        <w:trPr>
          <w:cantSplit/>
          <w:trHeight w:val="549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27167" w:rsidRPr="001703E7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hAnsi="Times New Roman" w:cs="Times New Roman"/>
                <w:sz w:val="24"/>
                <w:szCs w:val="24"/>
              </w:rPr>
              <w:t>Применение тригонометрии</w:t>
            </w:r>
          </w:p>
          <w:p w:rsidR="00827167" w:rsidRPr="001703E7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геометрическими определениям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теоремами и свойствами фигур и формулами тригонометрии;</w:t>
            </w:r>
          </w:p>
        </w:tc>
      </w:tr>
      <w:tr w:rsidR="00827167" w:rsidRPr="00883B29" w:rsidTr="00F91236">
        <w:trPr>
          <w:cantSplit/>
          <w:trHeight w:val="287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535CCE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(23.02)</w:t>
            </w:r>
          </w:p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1703E7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Овладение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координат для 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геометрических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27167" w:rsidRPr="00883B29" w:rsidTr="00F91236">
        <w:trPr>
          <w:cantSplit/>
          <w:trHeight w:val="317"/>
        </w:trPr>
        <w:tc>
          <w:tcPr>
            <w:tcW w:w="561" w:type="dxa"/>
            <w:shd w:val="clear" w:color="auto" w:fill="FFFFFF" w:themeFill="background1"/>
          </w:tcPr>
          <w:p w:rsidR="00827167" w:rsidRPr="001703E7" w:rsidRDefault="00827167" w:rsidP="00F91236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DF0568" w:rsidRDefault="00DF0568" w:rsidP="00F91236">
            <w:pPr>
              <w:spacing w:after="0" w:line="120" w:lineRule="auto"/>
              <w:ind w:left="14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7167" w:rsidRDefault="00827167" w:rsidP="00F9123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 на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четырехугольники</w:t>
            </w:r>
          </w:p>
          <w:p w:rsidR="00DF0568" w:rsidRPr="001703E7" w:rsidRDefault="00DF0568" w:rsidP="00F91236">
            <w:pPr>
              <w:spacing w:after="0" w:line="12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5B7A4F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68" w:rsidRPr="00CE59A8" w:rsidRDefault="00DF0568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67" w:rsidRPr="00883B29" w:rsidTr="00F91236">
        <w:trPr>
          <w:cantSplit/>
          <w:trHeight w:val="56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09.03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DF0568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свойств четырехугольников,</w:t>
            </w:r>
          </w:p>
          <w:p w:rsidR="00827167" w:rsidRPr="001703E7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hAnsi="Times New Roman" w:cs="Times New Roman"/>
                <w:sz w:val="24"/>
                <w:szCs w:val="24"/>
              </w:rPr>
              <w:t>трапеции определенного вида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  <w:vAlign w:val="center"/>
          </w:tcPr>
          <w:p w:rsidR="00827167" w:rsidRPr="00CE59A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геометрическими определениями, теоремами и свойствами фигур;</w:t>
            </w:r>
          </w:p>
        </w:tc>
      </w:tr>
      <w:tr w:rsidR="00827167" w:rsidRPr="00883B29" w:rsidTr="00F91236">
        <w:trPr>
          <w:cantSplit/>
          <w:trHeight w:val="56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9535B2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(08.03)</w:t>
            </w:r>
          </w:p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5B2">
              <w:rPr>
                <w:rFonts w:ascii="Times New Roman" w:hAnsi="Times New Roman" w:cs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16.03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1703E7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hAnsi="Times New Roman" w:cs="Times New Roman"/>
                <w:sz w:val="24"/>
                <w:szCs w:val="24"/>
              </w:rPr>
              <w:t>Метод подобия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Овладение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подобия для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геометрических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27167" w:rsidRPr="00883B29" w:rsidTr="00F91236">
        <w:trPr>
          <w:cantSplit/>
          <w:trHeight w:val="56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22.03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06.04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1703E7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hAnsi="Times New Roman" w:cs="Times New Roman"/>
                <w:sz w:val="24"/>
                <w:szCs w:val="24"/>
              </w:rPr>
              <w:t>Метод опорного элемента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Овладение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опорного элемента для 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решения геометрических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167" w:rsidRPr="00883B29" w:rsidTr="00F91236">
        <w:trPr>
          <w:cantSplit/>
          <w:trHeight w:val="269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27167" w:rsidRPr="001703E7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hAnsi="Times New Roman" w:cs="Times New Roman"/>
                <w:sz w:val="24"/>
                <w:szCs w:val="24"/>
              </w:rPr>
              <w:t>Метод площадей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Овладение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площадей для р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ешения геометрических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167" w:rsidRPr="00883B29" w:rsidTr="00F91236">
        <w:trPr>
          <w:cantSplit/>
          <w:trHeight w:val="56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1703E7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hAnsi="Times New Roman" w:cs="Times New Roman"/>
                <w:sz w:val="24"/>
                <w:szCs w:val="24"/>
              </w:rPr>
              <w:t>Метод введения вспомогательного параметра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Овладение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вспомогательного параметра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геометрических задач;</w:t>
            </w:r>
          </w:p>
        </w:tc>
      </w:tr>
      <w:tr w:rsidR="00827167" w:rsidRPr="00883B29" w:rsidTr="00F91236">
        <w:trPr>
          <w:cantSplit/>
          <w:trHeight w:val="56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27167" w:rsidRPr="001703E7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hAnsi="Times New Roman" w:cs="Times New Roman"/>
                <w:sz w:val="24"/>
                <w:szCs w:val="24"/>
              </w:rPr>
              <w:t>Метод дополнительного построения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Овладение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построения для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геометрических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167" w:rsidRPr="00883B29" w:rsidTr="00F91236">
        <w:trPr>
          <w:cantSplit/>
          <w:trHeight w:val="272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Pr="001703E7" w:rsidRDefault="00827167" w:rsidP="00F9123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Овладение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координат для  решения геометрических задач.</w:t>
            </w:r>
          </w:p>
        </w:tc>
      </w:tr>
      <w:tr w:rsidR="00827167" w:rsidRPr="00883B29" w:rsidTr="00F91236">
        <w:trPr>
          <w:cantSplit/>
          <w:trHeight w:val="272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spacing w:after="0" w:line="240" w:lineRule="auto"/>
              <w:ind w:left="470" w:right="11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827167" w:rsidRDefault="00827167" w:rsidP="00F9123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 на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окружности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5B7A4F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67" w:rsidRPr="00883B29" w:rsidTr="00F91236">
        <w:trPr>
          <w:cantSplit/>
          <w:trHeight w:val="564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9535B2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(03.05)</w:t>
            </w:r>
          </w:p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(10.05)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Default="00827167" w:rsidP="00F9123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Описанные окружности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  <w:vAlign w:val="center"/>
          </w:tcPr>
          <w:p w:rsidR="00827167" w:rsidRPr="00CE59A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геометрическими определениями, теоремами и свойствами фигур;</w:t>
            </w:r>
          </w:p>
        </w:tc>
      </w:tr>
      <w:tr w:rsidR="00827167" w:rsidRPr="00883B29" w:rsidTr="00F91236">
        <w:trPr>
          <w:cantSplit/>
          <w:trHeight w:val="556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Default="00827167" w:rsidP="00F9123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Вписанные окружности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9A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геометрическими определениями, теоремами и свойствами фигур;</w:t>
            </w:r>
          </w:p>
        </w:tc>
      </w:tr>
      <w:tr w:rsidR="00827167" w:rsidRPr="00883B29" w:rsidTr="00F91236">
        <w:trPr>
          <w:cantSplit/>
          <w:trHeight w:val="363"/>
        </w:trPr>
        <w:tc>
          <w:tcPr>
            <w:tcW w:w="561" w:type="dxa"/>
            <w:shd w:val="clear" w:color="auto" w:fill="FFFFFF" w:themeFill="background1"/>
          </w:tcPr>
          <w:p w:rsidR="00827167" w:rsidRPr="00CE60E0" w:rsidRDefault="00827167" w:rsidP="00F9123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422" w:type="dxa"/>
            <w:shd w:val="clear" w:color="auto" w:fill="FFFFFF" w:themeFill="background1"/>
          </w:tcPr>
          <w:p w:rsidR="00827167" w:rsidRPr="00CE59A8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3400" w:type="dxa"/>
            <w:shd w:val="clear" w:color="auto" w:fill="FFFFFF" w:themeFill="background1"/>
          </w:tcPr>
          <w:p w:rsidR="00827167" w:rsidRDefault="00827167" w:rsidP="00F9123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27167" w:rsidRPr="005B7A4F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Default="00827167" w:rsidP="00F91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67" w:rsidRPr="00883B29" w:rsidTr="00F91236">
        <w:trPr>
          <w:cantSplit/>
          <w:trHeight w:val="200"/>
        </w:trPr>
        <w:tc>
          <w:tcPr>
            <w:tcW w:w="6516" w:type="dxa"/>
            <w:gridSpan w:val="4"/>
            <w:shd w:val="clear" w:color="auto" w:fill="FFFFFF" w:themeFill="background1"/>
          </w:tcPr>
          <w:p w:rsidR="00827167" w:rsidRPr="00AB306B" w:rsidRDefault="00827167" w:rsidP="00F91236">
            <w:pPr>
              <w:spacing w:after="0" w:line="240" w:lineRule="auto"/>
              <w:ind w:right="114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30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                                                                        </w:t>
            </w:r>
          </w:p>
        </w:tc>
        <w:tc>
          <w:tcPr>
            <w:tcW w:w="853" w:type="dxa"/>
            <w:shd w:val="clear" w:color="auto" w:fill="FFFFFF" w:themeFill="background1"/>
          </w:tcPr>
          <w:p w:rsidR="00827167" w:rsidRPr="00AB306B" w:rsidRDefault="00827167" w:rsidP="00F91236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110" w:type="dxa"/>
            <w:shd w:val="clear" w:color="auto" w:fill="FFFFFF" w:themeFill="background1"/>
          </w:tcPr>
          <w:p w:rsidR="00827167" w:rsidRPr="00883B29" w:rsidRDefault="00827167" w:rsidP="00F9123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11DBC" w:rsidRPr="00AB306B" w:rsidRDefault="00641A92" w:rsidP="006C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111DBC" w:rsidRPr="00AB306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Примечание:</w:t>
      </w:r>
      <w:r w:rsidR="00111DBC" w:rsidRPr="00AB30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учетом праздничных дней </w:t>
      </w:r>
      <w:r w:rsidR="00111D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9а классе - </w:t>
      </w:r>
      <w:r w:rsidR="00111DBC" w:rsidRPr="00AB306B">
        <w:rPr>
          <w:rFonts w:ascii="Times New Roman" w:eastAsia="Calibri" w:hAnsi="Times New Roman" w:cs="Times New Roman"/>
          <w:sz w:val="24"/>
          <w:szCs w:val="24"/>
          <w:lang w:eastAsia="en-US"/>
        </w:rPr>
        <w:t>23.02.21</w:t>
      </w:r>
      <w:r w:rsidR="00111D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 9б классе - </w:t>
      </w:r>
      <w:r w:rsidR="00111DBC" w:rsidRPr="00AB30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08.03.21,  03.05.21,  10.05.21  рабочую программу </w:t>
      </w:r>
      <w:proofErr w:type="gramStart"/>
      <w:r w:rsidR="00111DBC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proofErr w:type="gramEnd"/>
      <w:r w:rsidR="00111D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деятельности  «Живая математика» </w:t>
      </w:r>
      <w:r w:rsidR="00111DBC" w:rsidRPr="00AB30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классе планируется реализовать за </w:t>
      </w:r>
      <w:r w:rsidR="00111D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31 час в  9а классе и за 32 </w:t>
      </w:r>
      <w:r w:rsidR="00111DBC" w:rsidRPr="00AB306B">
        <w:rPr>
          <w:rFonts w:ascii="Times New Roman" w:eastAsia="Calibri" w:hAnsi="Times New Roman" w:cs="Times New Roman"/>
          <w:sz w:val="24"/>
          <w:szCs w:val="24"/>
          <w:lang w:eastAsia="en-US"/>
        </w:rPr>
        <w:t>час</w:t>
      </w:r>
      <w:r w:rsidR="00111DBC">
        <w:rPr>
          <w:rFonts w:ascii="Times New Roman" w:eastAsia="Calibri" w:hAnsi="Times New Roman" w:cs="Times New Roman"/>
          <w:sz w:val="24"/>
          <w:szCs w:val="24"/>
          <w:lang w:eastAsia="en-US"/>
        </w:rPr>
        <w:t>а в 9б классе</w:t>
      </w:r>
      <w:r w:rsidR="00111DBC" w:rsidRPr="00AB306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F0568" w:rsidRDefault="00DF0568" w:rsidP="00DF0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0568" w:rsidRPr="00DF0568" w:rsidRDefault="00DF0568" w:rsidP="00DF0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организации учебных занятий по курсу</w:t>
      </w:r>
      <w:r w:rsidRPr="00DF05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F0568" w:rsidRPr="00DF0568" w:rsidRDefault="00DF0568" w:rsidP="00DF0568">
      <w:pPr>
        <w:numPr>
          <w:ilvl w:val="0"/>
          <w:numId w:val="18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sz w:val="24"/>
          <w:szCs w:val="24"/>
        </w:rPr>
        <w:t xml:space="preserve">лекция, </w:t>
      </w:r>
    </w:p>
    <w:p w:rsidR="00DF0568" w:rsidRPr="00DF0568" w:rsidRDefault="00DF0568" w:rsidP="00DF0568">
      <w:pPr>
        <w:numPr>
          <w:ilvl w:val="0"/>
          <w:numId w:val="18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sz w:val="24"/>
          <w:szCs w:val="24"/>
        </w:rPr>
        <w:t>беседа,</w:t>
      </w:r>
    </w:p>
    <w:p w:rsidR="00DF0568" w:rsidRPr="00DF0568" w:rsidRDefault="00DF0568" w:rsidP="00DF0568">
      <w:pPr>
        <w:numPr>
          <w:ilvl w:val="0"/>
          <w:numId w:val="18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sz w:val="24"/>
          <w:szCs w:val="24"/>
        </w:rPr>
        <w:t xml:space="preserve">практикум по решению задач, </w:t>
      </w:r>
    </w:p>
    <w:p w:rsidR="00DF0568" w:rsidRPr="00DF0568" w:rsidRDefault="00DF0568" w:rsidP="00DF0568">
      <w:pPr>
        <w:numPr>
          <w:ilvl w:val="0"/>
          <w:numId w:val="18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sz w:val="24"/>
          <w:szCs w:val="24"/>
        </w:rPr>
        <w:t>тренировочные упражнения,</w:t>
      </w:r>
    </w:p>
    <w:p w:rsidR="00DF0568" w:rsidRPr="00DF0568" w:rsidRDefault="00DF0568" w:rsidP="00DF0568">
      <w:pPr>
        <w:numPr>
          <w:ilvl w:val="0"/>
          <w:numId w:val="18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sz w:val="24"/>
          <w:szCs w:val="24"/>
        </w:rPr>
        <w:t>самостоятельная работа.</w:t>
      </w:r>
    </w:p>
    <w:p w:rsidR="00DF0568" w:rsidRPr="00DF0568" w:rsidRDefault="00DF0568" w:rsidP="00DF0568">
      <w:pPr>
        <w:spacing w:after="0" w:line="240" w:lineRule="auto"/>
        <w:ind w:left="1560" w:hanging="426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виды учебной деятельности  на занятиях:</w:t>
      </w:r>
    </w:p>
    <w:p w:rsidR="00DF0568" w:rsidRPr="00DF0568" w:rsidRDefault="00DF0568" w:rsidP="00DF0568">
      <w:pPr>
        <w:numPr>
          <w:ilvl w:val="0"/>
          <w:numId w:val="34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sz w:val="24"/>
          <w:szCs w:val="24"/>
        </w:rPr>
        <w:t>решение занимательных задач;</w:t>
      </w:r>
    </w:p>
    <w:p w:rsidR="00DF0568" w:rsidRPr="00DF0568" w:rsidRDefault="00DF0568" w:rsidP="00DF0568">
      <w:pPr>
        <w:numPr>
          <w:ilvl w:val="0"/>
          <w:numId w:val="34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sz w:val="24"/>
          <w:szCs w:val="24"/>
        </w:rPr>
        <w:t xml:space="preserve">участие в дистанционных математических олимпиадах, </w:t>
      </w:r>
    </w:p>
    <w:p w:rsidR="00DF0568" w:rsidRPr="00DF0568" w:rsidRDefault="00DF0568" w:rsidP="00DF0568">
      <w:pPr>
        <w:numPr>
          <w:ilvl w:val="0"/>
          <w:numId w:val="34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sz w:val="24"/>
          <w:szCs w:val="24"/>
        </w:rPr>
        <w:t>знакомство с научно-популярной литературой, связанной с математикой;</w:t>
      </w:r>
    </w:p>
    <w:p w:rsidR="00DF0568" w:rsidRPr="00DF0568" w:rsidRDefault="00DF0568" w:rsidP="00DF0568">
      <w:pPr>
        <w:numPr>
          <w:ilvl w:val="0"/>
          <w:numId w:val="34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деятельность; </w:t>
      </w:r>
    </w:p>
    <w:p w:rsidR="00DF0568" w:rsidRPr="00DF0568" w:rsidRDefault="00DF0568" w:rsidP="00DF0568">
      <w:pPr>
        <w:numPr>
          <w:ilvl w:val="0"/>
          <w:numId w:val="34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sz w:val="24"/>
          <w:szCs w:val="24"/>
        </w:rPr>
        <w:t>самостоятельная работа;</w:t>
      </w:r>
    </w:p>
    <w:p w:rsidR="00DF0568" w:rsidRPr="00DF0568" w:rsidRDefault="00DF0568" w:rsidP="00DF0568">
      <w:pPr>
        <w:numPr>
          <w:ilvl w:val="0"/>
          <w:numId w:val="34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sz w:val="24"/>
          <w:szCs w:val="24"/>
        </w:rPr>
        <w:t>работа в парах, в группах;</w:t>
      </w:r>
    </w:p>
    <w:p w:rsidR="00DF0568" w:rsidRPr="00DF0568" w:rsidRDefault="00DF0568" w:rsidP="00DF0568">
      <w:pPr>
        <w:numPr>
          <w:ilvl w:val="0"/>
          <w:numId w:val="34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sz w:val="24"/>
          <w:szCs w:val="24"/>
        </w:rPr>
        <w:t>творческие работы;</w:t>
      </w:r>
    </w:p>
    <w:p w:rsidR="00DF0568" w:rsidRPr="00DF0568" w:rsidRDefault="00DF0568" w:rsidP="00DF0568">
      <w:pPr>
        <w:numPr>
          <w:ilvl w:val="0"/>
          <w:numId w:val="34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sz w:val="24"/>
          <w:szCs w:val="24"/>
        </w:rPr>
        <w:t xml:space="preserve">подготовка и проведение мероприятий, позволяющих повысить интерес к математике. </w:t>
      </w:r>
    </w:p>
    <w:p w:rsidR="00DF0568" w:rsidRDefault="00DF0568" w:rsidP="00DF0568">
      <w:pPr>
        <w:spacing w:after="0" w:line="240" w:lineRule="auto"/>
        <w:ind w:left="-169" w:right="-1" w:firstLine="187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0568" w:rsidRPr="00DF0568" w:rsidRDefault="00DF0568" w:rsidP="00DF0568">
      <w:pPr>
        <w:spacing w:after="0" w:line="240" w:lineRule="auto"/>
        <w:ind w:left="-169" w:right="-1" w:firstLine="187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оценки</w:t>
      </w:r>
      <w:r w:rsidRPr="00DF056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усвоения курса внеурочной деятельности </w:t>
      </w:r>
      <w:r w:rsidRPr="00DF05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F056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включает следующие критерии:</w:t>
      </w:r>
    </w:p>
    <w:p w:rsidR="00DF0568" w:rsidRPr="00DF0568" w:rsidRDefault="00DF0568" w:rsidP="00DF0568">
      <w:pPr>
        <w:numPr>
          <w:ilvl w:val="0"/>
          <w:numId w:val="33"/>
        </w:numPr>
        <w:spacing w:after="0" w:line="240" w:lineRule="auto"/>
        <w:ind w:left="1418" w:right="2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участие в школьных, творческих и интеллектуальных мероприятиях;</w:t>
      </w:r>
    </w:p>
    <w:p w:rsidR="00DF0568" w:rsidRPr="00DF0568" w:rsidRDefault="00DF0568" w:rsidP="00DF0568">
      <w:pPr>
        <w:numPr>
          <w:ilvl w:val="0"/>
          <w:numId w:val="33"/>
        </w:numPr>
        <w:spacing w:after="0" w:line="240" w:lineRule="auto"/>
        <w:ind w:left="1418" w:right="2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05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итоговый коллективный или индивидуальный творческий проект (презентация, подборка задач из открытого банка ОГЭ, алгоритмы и схемы решения задач, </w:t>
      </w:r>
      <w:proofErr w:type="spellStart"/>
      <w:r w:rsidRPr="00DF05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лайфхаки</w:t>
      </w:r>
      <w:proofErr w:type="spellEnd"/>
      <w:r w:rsidRPr="00DF05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задачам, открытый урок и т.д.)</w:t>
      </w:r>
    </w:p>
    <w:p w:rsidR="00DF0568" w:rsidRPr="00DF0568" w:rsidRDefault="00DF0568" w:rsidP="00DF0568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E37C37" w:rsidRDefault="00E37C37" w:rsidP="00DF0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0568" w:rsidRDefault="00DF0568" w:rsidP="00DF0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568" w:rsidRPr="003A6C6D" w:rsidRDefault="00DF0568" w:rsidP="00DF0568">
      <w:pPr>
        <w:spacing w:after="0" w:line="240" w:lineRule="auto"/>
        <w:rPr>
          <w:bCs/>
          <w:sz w:val="24"/>
          <w:szCs w:val="24"/>
        </w:rPr>
      </w:pPr>
    </w:p>
    <w:p w:rsidR="006C3539" w:rsidRDefault="006C3539" w:rsidP="00AE403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710707" w:rsidRPr="00710707" w:rsidRDefault="00710707" w:rsidP="00AE403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7107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СОГЛАСОВАНО                                                                                                                        </w:t>
      </w:r>
      <w:proofErr w:type="spellStart"/>
      <w:r w:rsidRPr="0071070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  <w:proofErr w:type="spellEnd"/>
    </w:p>
    <w:p w:rsidR="00710707" w:rsidRPr="00710707" w:rsidRDefault="00710707" w:rsidP="00AE403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710707">
        <w:rPr>
          <w:rFonts w:ascii="Times New Roman" w:eastAsia="Times New Roman" w:hAnsi="Times New Roman" w:cs="Times New Roman"/>
          <w:sz w:val="28"/>
          <w:szCs w:val="28"/>
        </w:rPr>
        <w:t>Протокол заседания                                                                                                                    Протокол заседания</w:t>
      </w:r>
    </w:p>
    <w:p w:rsidR="00710707" w:rsidRPr="00710707" w:rsidRDefault="00710707" w:rsidP="00AE403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710707">
        <w:rPr>
          <w:rFonts w:ascii="Times New Roman" w:eastAsia="Times New Roman" w:hAnsi="Times New Roman" w:cs="Times New Roman"/>
          <w:sz w:val="28"/>
          <w:szCs w:val="28"/>
        </w:rPr>
        <w:t>ШМО учителей предметов                                                                                                        методического совета</w:t>
      </w:r>
    </w:p>
    <w:p w:rsidR="00710707" w:rsidRPr="00710707" w:rsidRDefault="00710707" w:rsidP="00AE403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710707">
        <w:rPr>
          <w:rFonts w:ascii="Times New Roman" w:eastAsia="Times New Roman" w:hAnsi="Times New Roman" w:cs="Times New Roman"/>
          <w:sz w:val="28"/>
          <w:szCs w:val="28"/>
        </w:rPr>
        <w:t xml:space="preserve">естественно-математического цикла                                                                                        МБОУ </w:t>
      </w:r>
      <w:proofErr w:type="spellStart"/>
      <w:r w:rsidRPr="00710707">
        <w:rPr>
          <w:rFonts w:ascii="Times New Roman" w:eastAsia="Times New Roman" w:hAnsi="Times New Roman" w:cs="Times New Roman"/>
          <w:sz w:val="28"/>
          <w:szCs w:val="28"/>
        </w:rPr>
        <w:t>Тацинской</w:t>
      </w:r>
      <w:proofErr w:type="spellEnd"/>
      <w:r w:rsidRPr="00710707">
        <w:rPr>
          <w:rFonts w:ascii="Times New Roman" w:eastAsia="Times New Roman" w:hAnsi="Times New Roman" w:cs="Times New Roman"/>
          <w:sz w:val="28"/>
          <w:szCs w:val="28"/>
        </w:rPr>
        <w:t xml:space="preserve"> СОШ №3</w:t>
      </w:r>
    </w:p>
    <w:p w:rsidR="00710707" w:rsidRPr="00710707" w:rsidRDefault="00710707" w:rsidP="00AE403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710707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F7151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10707">
        <w:rPr>
          <w:rFonts w:ascii="Times New Roman" w:eastAsia="Times New Roman" w:hAnsi="Times New Roman" w:cs="Times New Roman"/>
          <w:sz w:val="28"/>
          <w:szCs w:val="28"/>
        </w:rPr>
        <w:t>.08.20</w:t>
      </w:r>
      <w:r w:rsidR="00EE204D" w:rsidRPr="00F7151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10707">
        <w:rPr>
          <w:rFonts w:ascii="Times New Roman" w:eastAsia="Times New Roman" w:hAnsi="Times New Roman" w:cs="Times New Roman"/>
          <w:sz w:val="28"/>
          <w:szCs w:val="28"/>
        </w:rPr>
        <w:t xml:space="preserve"> года №1                                                                                                                 от 2</w:t>
      </w:r>
      <w:r w:rsidR="00F7151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10707">
        <w:rPr>
          <w:rFonts w:ascii="Times New Roman" w:eastAsia="Times New Roman" w:hAnsi="Times New Roman" w:cs="Times New Roman"/>
          <w:sz w:val="28"/>
          <w:szCs w:val="28"/>
        </w:rPr>
        <w:t>.08.20</w:t>
      </w:r>
      <w:r w:rsidR="00EE204D" w:rsidRPr="00F7151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10707">
        <w:rPr>
          <w:rFonts w:ascii="Times New Roman" w:eastAsia="Times New Roman" w:hAnsi="Times New Roman" w:cs="Times New Roman"/>
          <w:sz w:val="28"/>
          <w:szCs w:val="28"/>
        </w:rPr>
        <w:t xml:space="preserve"> года №1</w:t>
      </w:r>
    </w:p>
    <w:p w:rsidR="00710707" w:rsidRPr="00710707" w:rsidRDefault="00710707" w:rsidP="00AE403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710707">
        <w:rPr>
          <w:rFonts w:ascii="Times New Roman" w:eastAsia="Times New Roman" w:hAnsi="Times New Roman" w:cs="Times New Roman"/>
          <w:sz w:val="28"/>
          <w:szCs w:val="28"/>
        </w:rPr>
        <w:t>Руководитель ШМО</w:t>
      </w:r>
      <w:proofErr w:type="gramStart"/>
      <w:r w:rsidRPr="007107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З</w:t>
      </w:r>
      <w:proofErr w:type="gramEnd"/>
      <w:r w:rsidRPr="00710707">
        <w:rPr>
          <w:rFonts w:ascii="Times New Roman" w:eastAsia="Times New Roman" w:hAnsi="Times New Roman" w:cs="Times New Roman"/>
          <w:sz w:val="28"/>
          <w:szCs w:val="28"/>
        </w:rPr>
        <w:t>ам. директора по УВР</w:t>
      </w:r>
    </w:p>
    <w:p w:rsidR="00E37C37" w:rsidRPr="00710707" w:rsidRDefault="00710707" w:rsidP="00F7151D">
      <w:pPr>
        <w:spacing w:after="0" w:line="240" w:lineRule="auto"/>
        <w:ind w:left="284"/>
        <w:rPr>
          <w:rFonts w:ascii="Times New Roman" w:hAnsi="Times New Roman"/>
          <w:bCs/>
          <w:sz w:val="28"/>
          <w:szCs w:val="28"/>
        </w:rPr>
      </w:pPr>
      <w:r w:rsidRPr="00710707">
        <w:rPr>
          <w:rFonts w:ascii="Times New Roman" w:eastAsia="Times New Roman" w:hAnsi="Times New Roman" w:cs="Times New Roman"/>
          <w:sz w:val="28"/>
          <w:szCs w:val="28"/>
        </w:rPr>
        <w:t>_________</w:t>
      </w:r>
      <w:proofErr w:type="spellStart"/>
      <w:r w:rsidRPr="00710707">
        <w:rPr>
          <w:rFonts w:ascii="Times New Roman" w:eastAsia="Times New Roman" w:hAnsi="Times New Roman" w:cs="Times New Roman"/>
          <w:sz w:val="28"/>
          <w:szCs w:val="28"/>
        </w:rPr>
        <w:t>Т.В.Гринёва</w:t>
      </w:r>
      <w:proofErr w:type="spellEnd"/>
      <w:r w:rsidRPr="007107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__________Н.Ю. </w:t>
      </w:r>
      <w:proofErr w:type="spellStart"/>
      <w:r w:rsidRPr="00710707">
        <w:rPr>
          <w:rFonts w:ascii="Times New Roman" w:eastAsia="Times New Roman" w:hAnsi="Times New Roman" w:cs="Times New Roman"/>
          <w:sz w:val="28"/>
          <w:szCs w:val="28"/>
        </w:rPr>
        <w:t>Сизова</w:t>
      </w:r>
      <w:proofErr w:type="spellEnd"/>
    </w:p>
    <w:sectPr w:rsidR="00E37C37" w:rsidRPr="00710707" w:rsidSect="006C3539">
      <w:footerReference w:type="default" r:id="rId9"/>
      <w:pgSz w:w="16838" w:h="11906" w:orient="landscape"/>
      <w:pgMar w:top="720" w:right="720" w:bottom="720" w:left="720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EE" w:rsidRDefault="002626EE" w:rsidP="00F82F12">
      <w:pPr>
        <w:spacing w:after="0" w:line="240" w:lineRule="auto"/>
      </w:pPr>
      <w:r>
        <w:separator/>
      </w:r>
    </w:p>
  </w:endnote>
  <w:endnote w:type="continuationSeparator" w:id="0">
    <w:p w:rsidR="002626EE" w:rsidRDefault="002626EE" w:rsidP="00F8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4F" w:rsidRDefault="005B7A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EE" w:rsidRDefault="002626EE" w:rsidP="00F82F12">
      <w:pPr>
        <w:spacing w:after="0" w:line="240" w:lineRule="auto"/>
      </w:pPr>
      <w:r>
        <w:separator/>
      </w:r>
    </w:p>
  </w:footnote>
  <w:footnote w:type="continuationSeparator" w:id="0">
    <w:p w:rsidR="002626EE" w:rsidRDefault="002626EE" w:rsidP="00F82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075"/>
    <w:multiLevelType w:val="hybridMultilevel"/>
    <w:tmpl w:val="7D50ED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272FC"/>
    <w:multiLevelType w:val="hybridMultilevel"/>
    <w:tmpl w:val="8A6249D0"/>
    <w:lvl w:ilvl="0" w:tplc="25DE0432">
      <w:start w:val="1"/>
      <w:numFmt w:val="decimal"/>
      <w:lvlText w:val="%1."/>
      <w:lvlJc w:val="left"/>
      <w:pPr>
        <w:ind w:left="3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051C24F4"/>
    <w:multiLevelType w:val="hybridMultilevel"/>
    <w:tmpl w:val="3806BA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0E0123"/>
    <w:multiLevelType w:val="multilevel"/>
    <w:tmpl w:val="035A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B5BA0"/>
    <w:multiLevelType w:val="hybridMultilevel"/>
    <w:tmpl w:val="51DCD9A4"/>
    <w:lvl w:ilvl="0" w:tplc="25BAC7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F17612"/>
    <w:multiLevelType w:val="multilevel"/>
    <w:tmpl w:val="B17E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CD5BD5"/>
    <w:multiLevelType w:val="hybridMultilevel"/>
    <w:tmpl w:val="905C8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81FEB"/>
    <w:multiLevelType w:val="hybridMultilevel"/>
    <w:tmpl w:val="7FA2DD88"/>
    <w:lvl w:ilvl="0" w:tplc="39C83EA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236D5C"/>
    <w:multiLevelType w:val="hybridMultilevel"/>
    <w:tmpl w:val="349A5E16"/>
    <w:lvl w:ilvl="0" w:tplc="EF308C38"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231F21BD"/>
    <w:multiLevelType w:val="hybridMultilevel"/>
    <w:tmpl w:val="FE5CAEE4"/>
    <w:lvl w:ilvl="0" w:tplc="02666E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5304E"/>
    <w:multiLevelType w:val="hybridMultilevel"/>
    <w:tmpl w:val="DC9837AC"/>
    <w:lvl w:ilvl="0" w:tplc="877AF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65396"/>
    <w:multiLevelType w:val="hybridMultilevel"/>
    <w:tmpl w:val="DC648B38"/>
    <w:lvl w:ilvl="0" w:tplc="436043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26426"/>
    <w:multiLevelType w:val="hybridMultilevel"/>
    <w:tmpl w:val="B636B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B22FD"/>
    <w:multiLevelType w:val="hybridMultilevel"/>
    <w:tmpl w:val="1576BA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81EF3"/>
    <w:multiLevelType w:val="hybridMultilevel"/>
    <w:tmpl w:val="1A78B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C3190"/>
    <w:multiLevelType w:val="hybridMultilevel"/>
    <w:tmpl w:val="457295CE"/>
    <w:lvl w:ilvl="0" w:tplc="9202F1E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A16BC2"/>
    <w:multiLevelType w:val="hybridMultilevel"/>
    <w:tmpl w:val="76FAD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E166B"/>
    <w:multiLevelType w:val="multilevel"/>
    <w:tmpl w:val="981A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1852B3"/>
    <w:multiLevelType w:val="hybridMultilevel"/>
    <w:tmpl w:val="BEF0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634C1"/>
    <w:multiLevelType w:val="multilevel"/>
    <w:tmpl w:val="3CC4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3640545"/>
    <w:multiLevelType w:val="hybridMultilevel"/>
    <w:tmpl w:val="C60A0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B25A3"/>
    <w:multiLevelType w:val="multilevel"/>
    <w:tmpl w:val="1C9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9D0FA5"/>
    <w:multiLevelType w:val="hybridMultilevel"/>
    <w:tmpl w:val="A56EE1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FC4C87"/>
    <w:multiLevelType w:val="hybridMultilevel"/>
    <w:tmpl w:val="BDFAA97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95712"/>
    <w:multiLevelType w:val="hybridMultilevel"/>
    <w:tmpl w:val="F59A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03BC6"/>
    <w:multiLevelType w:val="hybridMultilevel"/>
    <w:tmpl w:val="9F3C4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93AD7"/>
    <w:multiLevelType w:val="hybridMultilevel"/>
    <w:tmpl w:val="F0F4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1178F"/>
    <w:multiLevelType w:val="hybridMultilevel"/>
    <w:tmpl w:val="DBD626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A997AF7"/>
    <w:multiLevelType w:val="hybridMultilevel"/>
    <w:tmpl w:val="5B5A0B28"/>
    <w:lvl w:ilvl="0" w:tplc="2DDCE094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E232695"/>
    <w:multiLevelType w:val="hybridMultilevel"/>
    <w:tmpl w:val="C732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386735"/>
    <w:multiLevelType w:val="hybridMultilevel"/>
    <w:tmpl w:val="78A6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260EBA"/>
    <w:multiLevelType w:val="hybridMultilevel"/>
    <w:tmpl w:val="38AEF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3A4DAA"/>
    <w:multiLevelType w:val="multilevel"/>
    <w:tmpl w:val="5928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C163B8"/>
    <w:multiLevelType w:val="hybridMultilevel"/>
    <w:tmpl w:val="9A44A8EA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>
    <w:nsid w:val="651070A8"/>
    <w:multiLevelType w:val="hybridMultilevel"/>
    <w:tmpl w:val="AC060B50"/>
    <w:lvl w:ilvl="0" w:tplc="2DDCE09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F4679"/>
    <w:multiLevelType w:val="multilevel"/>
    <w:tmpl w:val="CA7C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E347ED"/>
    <w:multiLevelType w:val="multilevel"/>
    <w:tmpl w:val="CA8A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6572FF"/>
    <w:multiLevelType w:val="hybridMultilevel"/>
    <w:tmpl w:val="E8D82D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F0762C"/>
    <w:multiLevelType w:val="hybridMultilevel"/>
    <w:tmpl w:val="702239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19"/>
  </w:num>
  <w:num w:numId="6">
    <w:abstractNumId w:val="11"/>
  </w:num>
  <w:num w:numId="7">
    <w:abstractNumId w:val="39"/>
  </w:num>
  <w:num w:numId="8">
    <w:abstractNumId w:val="5"/>
  </w:num>
  <w:num w:numId="9">
    <w:abstractNumId w:val="18"/>
  </w:num>
  <w:num w:numId="10">
    <w:abstractNumId w:val="22"/>
  </w:num>
  <w:num w:numId="11">
    <w:abstractNumId w:val="37"/>
  </w:num>
  <w:num w:numId="12">
    <w:abstractNumId w:val="36"/>
  </w:num>
  <w:num w:numId="13">
    <w:abstractNumId w:val="27"/>
  </w:num>
  <w:num w:numId="14">
    <w:abstractNumId w:val="28"/>
  </w:num>
  <w:num w:numId="15">
    <w:abstractNumId w:val="20"/>
  </w:num>
  <w:num w:numId="16">
    <w:abstractNumId w:val="10"/>
  </w:num>
  <w:num w:numId="17">
    <w:abstractNumId w:val="0"/>
  </w:num>
  <w:num w:numId="18">
    <w:abstractNumId w:val="24"/>
  </w:num>
  <w:num w:numId="19">
    <w:abstractNumId w:val="7"/>
  </w:num>
  <w:num w:numId="20">
    <w:abstractNumId w:val="14"/>
  </w:num>
  <w:num w:numId="21">
    <w:abstractNumId w:val="16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3"/>
  </w:num>
  <w:num w:numId="25">
    <w:abstractNumId w:val="6"/>
  </w:num>
  <w:num w:numId="26">
    <w:abstractNumId w:val="3"/>
  </w:num>
  <w:num w:numId="27">
    <w:abstractNumId w:val="23"/>
  </w:num>
  <w:num w:numId="28">
    <w:abstractNumId w:val="12"/>
  </w:num>
  <w:num w:numId="29">
    <w:abstractNumId w:val="40"/>
  </w:num>
  <w:num w:numId="30">
    <w:abstractNumId w:val="25"/>
  </w:num>
  <w:num w:numId="31">
    <w:abstractNumId w:val="2"/>
  </w:num>
  <w:num w:numId="32">
    <w:abstractNumId w:val="35"/>
  </w:num>
  <w:num w:numId="33">
    <w:abstractNumId w:val="34"/>
  </w:num>
  <w:num w:numId="34">
    <w:abstractNumId w:val="21"/>
  </w:num>
  <w:num w:numId="35">
    <w:abstractNumId w:val="29"/>
  </w:num>
  <w:num w:numId="36">
    <w:abstractNumId w:val="15"/>
  </w:num>
  <w:num w:numId="37">
    <w:abstractNumId w:val="13"/>
  </w:num>
  <w:num w:numId="38">
    <w:abstractNumId w:val="32"/>
  </w:num>
  <w:num w:numId="39">
    <w:abstractNumId w:val="26"/>
  </w:num>
  <w:num w:numId="40">
    <w:abstractNumId w:val="17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F7D"/>
    <w:rsid w:val="00017B25"/>
    <w:rsid w:val="0004055D"/>
    <w:rsid w:val="000441C2"/>
    <w:rsid w:val="00046C98"/>
    <w:rsid w:val="00052C41"/>
    <w:rsid w:val="00073456"/>
    <w:rsid w:val="00073B14"/>
    <w:rsid w:val="000B209F"/>
    <w:rsid w:val="000D2A20"/>
    <w:rsid w:val="000F0961"/>
    <w:rsid w:val="00111DBC"/>
    <w:rsid w:val="001173E4"/>
    <w:rsid w:val="00123A4D"/>
    <w:rsid w:val="0014458C"/>
    <w:rsid w:val="0014486F"/>
    <w:rsid w:val="0015564E"/>
    <w:rsid w:val="001703E7"/>
    <w:rsid w:val="001D315E"/>
    <w:rsid w:val="001E4F40"/>
    <w:rsid w:val="001F5AB1"/>
    <w:rsid w:val="00212AA8"/>
    <w:rsid w:val="002473B9"/>
    <w:rsid w:val="00250FE1"/>
    <w:rsid w:val="002626EE"/>
    <w:rsid w:val="00267C5C"/>
    <w:rsid w:val="00270A65"/>
    <w:rsid w:val="00274BB2"/>
    <w:rsid w:val="002945D5"/>
    <w:rsid w:val="002B1597"/>
    <w:rsid w:val="002B4E86"/>
    <w:rsid w:val="002E3573"/>
    <w:rsid w:val="0030651D"/>
    <w:rsid w:val="003374C8"/>
    <w:rsid w:val="003610BA"/>
    <w:rsid w:val="003849F1"/>
    <w:rsid w:val="003912D1"/>
    <w:rsid w:val="003A0348"/>
    <w:rsid w:val="003A50D6"/>
    <w:rsid w:val="003A6C6D"/>
    <w:rsid w:val="003B4B68"/>
    <w:rsid w:val="003D27A6"/>
    <w:rsid w:val="00400137"/>
    <w:rsid w:val="00415158"/>
    <w:rsid w:val="004218D4"/>
    <w:rsid w:val="004630DC"/>
    <w:rsid w:val="00465A1D"/>
    <w:rsid w:val="0047166B"/>
    <w:rsid w:val="00473480"/>
    <w:rsid w:val="00473DB0"/>
    <w:rsid w:val="004B6D65"/>
    <w:rsid w:val="00504761"/>
    <w:rsid w:val="00535CCE"/>
    <w:rsid w:val="00540152"/>
    <w:rsid w:val="005472F5"/>
    <w:rsid w:val="0055420A"/>
    <w:rsid w:val="0056685A"/>
    <w:rsid w:val="00593F03"/>
    <w:rsid w:val="005946B8"/>
    <w:rsid w:val="005A67C6"/>
    <w:rsid w:val="005A6EF5"/>
    <w:rsid w:val="005B22FC"/>
    <w:rsid w:val="005B7A4F"/>
    <w:rsid w:val="005C1116"/>
    <w:rsid w:val="005C798F"/>
    <w:rsid w:val="005F5126"/>
    <w:rsid w:val="006147E6"/>
    <w:rsid w:val="00641A92"/>
    <w:rsid w:val="00646D89"/>
    <w:rsid w:val="006548B9"/>
    <w:rsid w:val="006B64FF"/>
    <w:rsid w:val="006C3539"/>
    <w:rsid w:val="00710707"/>
    <w:rsid w:val="007E212D"/>
    <w:rsid w:val="007E422F"/>
    <w:rsid w:val="00803359"/>
    <w:rsid w:val="00827167"/>
    <w:rsid w:val="00880B64"/>
    <w:rsid w:val="00883B29"/>
    <w:rsid w:val="00885D64"/>
    <w:rsid w:val="008B2D74"/>
    <w:rsid w:val="008C6D51"/>
    <w:rsid w:val="009047D2"/>
    <w:rsid w:val="00910A92"/>
    <w:rsid w:val="00911EB1"/>
    <w:rsid w:val="00921819"/>
    <w:rsid w:val="0093365D"/>
    <w:rsid w:val="00942E61"/>
    <w:rsid w:val="009512D6"/>
    <w:rsid w:val="00952B40"/>
    <w:rsid w:val="009535B2"/>
    <w:rsid w:val="00963BB2"/>
    <w:rsid w:val="009661FE"/>
    <w:rsid w:val="00967558"/>
    <w:rsid w:val="00973651"/>
    <w:rsid w:val="0098615D"/>
    <w:rsid w:val="009A0E1C"/>
    <w:rsid w:val="009B605B"/>
    <w:rsid w:val="009C5141"/>
    <w:rsid w:val="009F6BA3"/>
    <w:rsid w:val="00A33CC3"/>
    <w:rsid w:val="00A374CD"/>
    <w:rsid w:val="00A46A23"/>
    <w:rsid w:val="00A47F7D"/>
    <w:rsid w:val="00A51159"/>
    <w:rsid w:val="00A5374C"/>
    <w:rsid w:val="00A74481"/>
    <w:rsid w:val="00AB306B"/>
    <w:rsid w:val="00AD4C6C"/>
    <w:rsid w:val="00AE4032"/>
    <w:rsid w:val="00B311E0"/>
    <w:rsid w:val="00B4091F"/>
    <w:rsid w:val="00B4629D"/>
    <w:rsid w:val="00B63A56"/>
    <w:rsid w:val="00B65A90"/>
    <w:rsid w:val="00B77841"/>
    <w:rsid w:val="00BA0046"/>
    <w:rsid w:val="00BA6348"/>
    <w:rsid w:val="00BA7DB1"/>
    <w:rsid w:val="00BD53CB"/>
    <w:rsid w:val="00BD5B69"/>
    <w:rsid w:val="00C033A7"/>
    <w:rsid w:val="00C114B0"/>
    <w:rsid w:val="00C32666"/>
    <w:rsid w:val="00C822F1"/>
    <w:rsid w:val="00CA1FD3"/>
    <w:rsid w:val="00CA401C"/>
    <w:rsid w:val="00CB6B25"/>
    <w:rsid w:val="00CE59A8"/>
    <w:rsid w:val="00CE60E0"/>
    <w:rsid w:val="00CF73D0"/>
    <w:rsid w:val="00D05608"/>
    <w:rsid w:val="00D3372F"/>
    <w:rsid w:val="00D43EA5"/>
    <w:rsid w:val="00D55C77"/>
    <w:rsid w:val="00D55F00"/>
    <w:rsid w:val="00DC2867"/>
    <w:rsid w:val="00DF0568"/>
    <w:rsid w:val="00E03B13"/>
    <w:rsid w:val="00E37C37"/>
    <w:rsid w:val="00E4131F"/>
    <w:rsid w:val="00E4180B"/>
    <w:rsid w:val="00E868DD"/>
    <w:rsid w:val="00E9540C"/>
    <w:rsid w:val="00E966D4"/>
    <w:rsid w:val="00EB1061"/>
    <w:rsid w:val="00EB7675"/>
    <w:rsid w:val="00EE1022"/>
    <w:rsid w:val="00EE17CC"/>
    <w:rsid w:val="00EE204D"/>
    <w:rsid w:val="00F049E6"/>
    <w:rsid w:val="00F062E2"/>
    <w:rsid w:val="00F26242"/>
    <w:rsid w:val="00F7151D"/>
    <w:rsid w:val="00F7253D"/>
    <w:rsid w:val="00F73D83"/>
    <w:rsid w:val="00F75039"/>
    <w:rsid w:val="00F76683"/>
    <w:rsid w:val="00F82F12"/>
    <w:rsid w:val="00F91236"/>
    <w:rsid w:val="00F95AEE"/>
    <w:rsid w:val="00FA1B30"/>
    <w:rsid w:val="00FA573D"/>
    <w:rsid w:val="00FB003D"/>
    <w:rsid w:val="00FB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7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004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7F7D"/>
    <w:pPr>
      <w:ind w:left="720"/>
      <w:contextualSpacing/>
    </w:pPr>
  </w:style>
  <w:style w:type="paragraph" w:styleId="21">
    <w:name w:val="Body Text Indent 2"/>
    <w:basedOn w:val="a"/>
    <w:link w:val="22"/>
    <w:rsid w:val="00CF73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F73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F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F73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CF73D0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2"/>
    <w:basedOn w:val="a"/>
    <w:uiPriority w:val="99"/>
    <w:rsid w:val="00CF73D0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CF73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paragraph" w:styleId="a9">
    <w:name w:val="Normal (Web)"/>
    <w:basedOn w:val="a"/>
    <w:link w:val="aa"/>
    <w:rsid w:val="00CF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F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3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C2867"/>
  </w:style>
  <w:style w:type="character" w:styleId="ad">
    <w:name w:val="Strong"/>
    <w:basedOn w:val="a0"/>
    <w:qFormat/>
    <w:rsid w:val="00DC2867"/>
    <w:rPr>
      <w:b/>
      <w:bCs/>
    </w:rPr>
  </w:style>
  <w:style w:type="table" w:styleId="ae">
    <w:name w:val="Table Grid"/>
    <w:basedOn w:val="a1"/>
    <w:uiPriority w:val="59"/>
    <w:rsid w:val="00155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semiHidden/>
    <w:unhideWhenUsed/>
    <w:rsid w:val="007E21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A0046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ru-RU"/>
    </w:rPr>
  </w:style>
  <w:style w:type="character" w:customStyle="1" w:styleId="small">
    <w:name w:val="small"/>
    <w:basedOn w:val="a0"/>
    <w:rsid w:val="009F6BA3"/>
  </w:style>
  <w:style w:type="character" w:customStyle="1" w:styleId="a4">
    <w:name w:val="Абзац списка Знак"/>
    <w:link w:val="a3"/>
    <w:uiPriority w:val="99"/>
    <w:locked/>
    <w:rsid w:val="000F0961"/>
    <w:rPr>
      <w:rFonts w:eastAsiaTheme="minorEastAsia"/>
      <w:lang w:eastAsia="ru-RU"/>
    </w:rPr>
  </w:style>
  <w:style w:type="character" w:customStyle="1" w:styleId="FontStyle38">
    <w:name w:val="Font Style38"/>
    <w:rsid w:val="00973651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97365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736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Обычный (веб) Знак"/>
    <w:basedOn w:val="a0"/>
    <w:link w:val="a9"/>
    <w:rsid w:val="00654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F8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82F12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7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3D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E37C3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21060-133E-44AD-8A4D-8C05BBB7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KAB12</cp:lastModifiedBy>
  <cp:revision>6</cp:revision>
  <cp:lastPrinted>2021-04-18T12:19:00Z</cp:lastPrinted>
  <dcterms:created xsi:type="dcterms:W3CDTF">2020-09-11T19:13:00Z</dcterms:created>
  <dcterms:modified xsi:type="dcterms:W3CDTF">2021-04-18T12:21:00Z</dcterms:modified>
</cp:coreProperties>
</file>