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A0" w:rsidRDefault="00863C9A" w:rsidP="00863C9A">
      <w:pPr>
        <w:pStyle w:val="a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</w:t>
      </w:r>
      <w:r w:rsidR="00970D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</w:t>
      </w:r>
    </w:p>
    <w:p w:rsidR="00970DA0" w:rsidRPr="00167DCE" w:rsidRDefault="00970DA0" w:rsidP="00167DCE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7DC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970DA0" w:rsidRPr="00167DCE" w:rsidRDefault="00970DA0" w:rsidP="00167DCE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7DCE">
        <w:rPr>
          <w:rFonts w:ascii="Times New Roman" w:eastAsiaTheme="minorHAnsi" w:hAnsi="Times New Roman" w:cs="Times New Roman"/>
          <w:sz w:val="24"/>
          <w:szCs w:val="24"/>
          <w:lang w:eastAsia="en-US"/>
        </w:rPr>
        <w:t>Тацинская средняя общеобразовательная школа № 3</w:t>
      </w:r>
    </w:p>
    <w:p w:rsidR="00970DA0" w:rsidRPr="00167DCE" w:rsidRDefault="00970DA0" w:rsidP="00167DC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70DA0" w:rsidRPr="00167DCE" w:rsidRDefault="00970DA0" w:rsidP="00167DC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7DCE" w:rsidRDefault="00970DA0" w:rsidP="00167DCE">
      <w:pPr>
        <w:spacing w:line="276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167D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67DCE" w:rsidRPr="00B87972" w:rsidRDefault="00167DCE" w:rsidP="00167DCE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167DCE" w:rsidRPr="00B87972" w:rsidRDefault="00167DCE" w:rsidP="00167DCE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>И.о. директора МБОУ ТСОШ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от 31.08.2020 г. № 95</w:t>
      </w:r>
    </w:p>
    <w:p w:rsidR="00167DCE" w:rsidRPr="00B87972" w:rsidRDefault="00167DCE" w:rsidP="00167DCE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____________ С.А. Бударин</w:t>
      </w:r>
    </w:p>
    <w:p w:rsidR="00167DCE" w:rsidRPr="00945A99" w:rsidRDefault="00167DCE" w:rsidP="00167DCE">
      <w:pPr>
        <w:spacing w:after="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7DCE" w:rsidRDefault="00167DCE" w:rsidP="00167DCE">
      <w:pPr>
        <w:spacing w:after="0" w:line="276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5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67DCE" w:rsidRDefault="00167DCE" w:rsidP="00167DCE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</w:t>
      </w:r>
    </w:p>
    <w:p w:rsidR="00167DCE" w:rsidRDefault="00167DCE" w:rsidP="00167DCE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01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35131">
        <w:rPr>
          <w:rFonts w:ascii="Times New Roman" w:eastAsia="Calibri" w:hAnsi="Times New Roman" w:cs="Times New Roman"/>
          <w:sz w:val="24"/>
          <w:szCs w:val="24"/>
          <w:lang w:eastAsia="ar-SA"/>
        </w:rPr>
        <w:t>внеурочных занятий</w:t>
      </w:r>
    </w:p>
    <w:p w:rsidR="00167DCE" w:rsidRPr="00B157A8" w:rsidRDefault="00167DCE" w:rsidP="00167DC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57A8">
        <w:rPr>
          <w:rFonts w:ascii="Times New Roman" w:eastAsia="Calibri" w:hAnsi="Times New Roman" w:cs="Times New Roman"/>
          <w:sz w:val="24"/>
          <w:szCs w:val="24"/>
          <w:lang w:eastAsia="ar-SA"/>
        </w:rPr>
        <w:t>«Занимательный Английский»</w:t>
      </w:r>
    </w:p>
    <w:p w:rsidR="00167DCE" w:rsidRDefault="00167DCE" w:rsidP="00167D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157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(общеинтеллектуальное направление)</w:t>
      </w:r>
    </w:p>
    <w:p w:rsidR="00167DCE" w:rsidRDefault="00167DCE" w:rsidP="00167D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7DCE" w:rsidRDefault="00167DCE" w:rsidP="00167D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7DCE" w:rsidRDefault="00167DCE" w:rsidP="00167D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7DCE" w:rsidRDefault="00167DCE" w:rsidP="00167D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7DCE" w:rsidRPr="00B157A8" w:rsidRDefault="00167DCE" w:rsidP="00167D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7DCE" w:rsidRPr="00B157A8" w:rsidRDefault="00167DCE" w:rsidP="00167DCE">
      <w:pPr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Уровень общего образования: </w:t>
      </w:r>
      <w:r w:rsidRPr="00B157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начальное общее образование,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B157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</w:t>
      </w:r>
    </w:p>
    <w:p w:rsidR="00167DCE" w:rsidRPr="009413C6" w:rsidRDefault="00167DCE" w:rsidP="00167DCE">
      <w:pPr>
        <w:spacing w:after="0"/>
        <w:jc w:val="left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9413C6">
        <w:rPr>
          <w:rFonts w:ascii="Times New Roman" w:eastAsiaTheme="minorHAnsi" w:hAnsi="Times New Roman" w:cs="Times New Roman"/>
          <w:sz w:val="24"/>
          <w:szCs w:val="26"/>
          <w:lang w:eastAsia="en-US"/>
        </w:rPr>
        <w:t>Количество часов  в неделю</w:t>
      </w:r>
      <w:r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: </w:t>
      </w:r>
      <w:r w:rsidRPr="004E5C62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0,5</w:t>
      </w:r>
      <w:r w:rsidRPr="00B157A8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 xml:space="preserve"> ч</w:t>
      </w:r>
      <w:r w:rsidRPr="009413C6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, за год  </w:t>
      </w:r>
      <w:r w:rsidRPr="00B157A8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17 часов</w:t>
      </w:r>
    </w:p>
    <w:p w:rsidR="00167DCE" w:rsidRPr="00024067" w:rsidRDefault="00167DCE" w:rsidP="00167DCE">
      <w:pPr>
        <w:spacing w:after="0"/>
        <w:jc w:val="left"/>
        <w:rPr>
          <w:rFonts w:ascii="Times New Roman" w:eastAsiaTheme="minorHAnsi" w:hAnsi="Times New Roman" w:cs="Times New Roman"/>
          <w:sz w:val="24"/>
          <w:szCs w:val="26"/>
          <w:u w:val="single"/>
          <w:lang w:eastAsia="en-US"/>
        </w:rPr>
      </w:pPr>
      <w:r w:rsidRPr="009413C6">
        <w:rPr>
          <w:rFonts w:ascii="Times New Roman" w:eastAsiaTheme="minorHAnsi" w:hAnsi="Times New Roman" w:cs="Times New Roman"/>
          <w:sz w:val="24"/>
          <w:szCs w:val="26"/>
          <w:lang w:eastAsia="en-US"/>
        </w:rPr>
        <w:t>Учитель</w:t>
      </w:r>
      <w:r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английского языка: </w:t>
      </w:r>
      <w:r w:rsidRPr="00B157A8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Майорова Светлана Владимировна</w:t>
      </w:r>
    </w:p>
    <w:p w:rsidR="00167DCE" w:rsidRPr="009413C6" w:rsidRDefault="00167DCE" w:rsidP="00167DCE">
      <w:pPr>
        <w:jc w:val="left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</w:p>
    <w:p w:rsidR="00167DCE" w:rsidRPr="00024067" w:rsidRDefault="00167DCE" w:rsidP="00167DC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742A6" w:rsidRPr="00024067" w:rsidRDefault="004742A6" w:rsidP="004742A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742A6" w:rsidRDefault="004742A6" w:rsidP="004742A6">
      <w:pPr>
        <w:pStyle w:val="a3"/>
        <w:rPr>
          <w:rFonts w:eastAsia="Calibri"/>
          <w:sz w:val="20"/>
          <w:lang w:eastAsia="ar-SA"/>
        </w:rPr>
      </w:pPr>
      <w:r w:rsidRPr="00024067">
        <w:rPr>
          <w:rFonts w:ascii="Times New Roman" w:hAnsi="Times New Roman" w:cs="Times New Roman"/>
          <w:sz w:val="24"/>
          <w:szCs w:val="26"/>
        </w:rPr>
        <w:t xml:space="preserve">Программа разработана на основе примерной программы </w:t>
      </w:r>
      <w:r>
        <w:rPr>
          <w:rFonts w:ascii="Times New Roman" w:hAnsi="Times New Roman" w:cs="Times New Roman"/>
          <w:sz w:val="24"/>
          <w:szCs w:val="26"/>
        </w:rPr>
        <w:t>внеурочных занятий</w:t>
      </w:r>
      <w:r w:rsidRPr="005079CC">
        <w:rPr>
          <w:rFonts w:ascii="Times New Roman" w:hAnsi="Times New Roman" w:cs="Times New Roman"/>
          <w:sz w:val="24"/>
          <w:szCs w:val="26"/>
        </w:rPr>
        <w:t xml:space="preserve"> </w:t>
      </w:r>
      <w:r w:rsidRPr="00024067">
        <w:rPr>
          <w:rFonts w:ascii="Times New Roman" w:hAnsi="Times New Roman" w:cs="Times New Roman"/>
          <w:sz w:val="24"/>
          <w:szCs w:val="26"/>
        </w:rPr>
        <w:t xml:space="preserve">по английскому языку в </w:t>
      </w:r>
      <w:r>
        <w:rPr>
          <w:rFonts w:ascii="Times New Roman" w:hAnsi="Times New Roman" w:cs="Times New Roman"/>
          <w:sz w:val="24"/>
          <w:szCs w:val="26"/>
        </w:rPr>
        <w:t>3</w:t>
      </w:r>
      <w:r w:rsidRPr="00024067">
        <w:rPr>
          <w:rFonts w:ascii="Times New Roman" w:hAnsi="Times New Roman" w:cs="Times New Roman"/>
          <w:sz w:val="24"/>
          <w:szCs w:val="26"/>
        </w:rPr>
        <w:t>-м классе</w:t>
      </w:r>
      <w:r>
        <w:rPr>
          <w:rFonts w:ascii="Times New Roman" w:hAnsi="Times New Roman" w:cs="Times New Roman"/>
          <w:sz w:val="24"/>
          <w:szCs w:val="26"/>
        </w:rPr>
        <w:t xml:space="preserve"> по учебнику </w:t>
      </w:r>
      <w:r w:rsidRPr="00024067">
        <w:rPr>
          <w:rFonts w:ascii="Times New Roman" w:hAnsi="Times New Roman" w:cs="Times New Roman"/>
          <w:sz w:val="24"/>
          <w:szCs w:val="26"/>
        </w:rPr>
        <w:t>«Английский язык</w:t>
      </w:r>
      <w:r>
        <w:rPr>
          <w:rFonts w:ascii="Times New Roman" w:hAnsi="Times New Roman" w:cs="Times New Roman"/>
          <w:sz w:val="24"/>
          <w:szCs w:val="26"/>
        </w:rPr>
        <w:t>»</w:t>
      </w:r>
      <w:r>
        <w:rPr>
          <w:rFonts w:ascii="Times New Roman" w:hAnsi="Times New Roman" w:cs="Times New Roman"/>
          <w:sz w:val="24"/>
          <w:szCs w:val="26"/>
        </w:rPr>
        <w:t xml:space="preserve"> 3</w:t>
      </w:r>
      <w:r>
        <w:rPr>
          <w:rFonts w:ascii="Times New Roman" w:hAnsi="Times New Roman" w:cs="Times New Roman"/>
          <w:sz w:val="24"/>
          <w:szCs w:val="26"/>
        </w:rPr>
        <w:t xml:space="preserve"> класс, под редакцией</w:t>
      </w:r>
      <w:r w:rsidRPr="00024067">
        <w:rPr>
          <w:rFonts w:ascii="Times New Roman" w:hAnsi="Times New Roman" w:cs="Times New Roman"/>
          <w:sz w:val="24"/>
          <w:szCs w:val="26"/>
        </w:rPr>
        <w:t xml:space="preserve"> В.П.Кузовлев</w:t>
      </w:r>
      <w:r>
        <w:rPr>
          <w:rFonts w:ascii="Times New Roman" w:hAnsi="Times New Roman" w:cs="Times New Roman"/>
          <w:sz w:val="24"/>
          <w:szCs w:val="26"/>
        </w:rPr>
        <w:t>а, С.А. Постухова</w:t>
      </w:r>
      <w:r w:rsidRPr="00024067">
        <w:rPr>
          <w:rFonts w:ascii="Times New Roman" w:hAnsi="Times New Roman" w:cs="Times New Roman"/>
          <w:sz w:val="24"/>
          <w:szCs w:val="26"/>
        </w:rPr>
        <w:t>, Э.Ш.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24067">
        <w:rPr>
          <w:rFonts w:ascii="Times New Roman" w:hAnsi="Times New Roman" w:cs="Times New Roman"/>
          <w:sz w:val="24"/>
          <w:szCs w:val="26"/>
        </w:rPr>
        <w:t>Перегудова и др., М</w:t>
      </w:r>
      <w:r>
        <w:rPr>
          <w:rFonts w:ascii="Times New Roman" w:hAnsi="Times New Roman" w:cs="Times New Roman"/>
          <w:sz w:val="24"/>
          <w:szCs w:val="26"/>
        </w:rPr>
        <w:t xml:space="preserve">.: </w:t>
      </w:r>
      <w:r w:rsidRPr="00024067">
        <w:rPr>
          <w:rFonts w:ascii="Times New Roman" w:hAnsi="Times New Roman" w:cs="Times New Roman"/>
          <w:sz w:val="24"/>
          <w:szCs w:val="26"/>
        </w:rPr>
        <w:t>Просвещение</w:t>
      </w:r>
      <w:r>
        <w:rPr>
          <w:rFonts w:ascii="Times New Roman" w:hAnsi="Times New Roman" w:cs="Times New Roman"/>
          <w:sz w:val="24"/>
          <w:szCs w:val="26"/>
        </w:rPr>
        <w:t>, 201</w:t>
      </w:r>
      <w:r>
        <w:rPr>
          <w:rFonts w:ascii="Times New Roman" w:hAnsi="Times New Roman" w:cs="Times New Roman"/>
          <w:sz w:val="24"/>
          <w:szCs w:val="26"/>
        </w:rPr>
        <w:t>5</w:t>
      </w:r>
      <w:r>
        <w:rPr>
          <w:rFonts w:ascii="Times New Roman" w:hAnsi="Times New Roman" w:cs="Times New Roman"/>
          <w:sz w:val="24"/>
          <w:szCs w:val="26"/>
        </w:rPr>
        <w:t xml:space="preserve"> г., в соответствии с требованиями ФГОС НОО</w:t>
      </w:r>
      <w:r w:rsidRPr="0002406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Pr="00024067">
        <w:rPr>
          <w:rFonts w:eastAsia="Calibri"/>
          <w:sz w:val="20"/>
          <w:lang w:eastAsia="ar-SA"/>
        </w:rPr>
        <w:t xml:space="preserve">  </w:t>
      </w:r>
    </w:p>
    <w:p w:rsidR="00167DCE" w:rsidRDefault="00167DCE" w:rsidP="00167DCE">
      <w:pPr>
        <w:pStyle w:val="a3"/>
        <w:rPr>
          <w:rFonts w:eastAsia="Calibri"/>
          <w:sz w:val="20"/>
          <w:lang w:eastAsia="ar-SA"/>
        </w:rPr>
      </w:pPr>
    </w:p>
    <w:p w:rsidR="004742A6" w:rsidRDefault="004742A6" w:rsidP="00167DCE">
      <w:pPr>
        <w:pStyle w:val="a3"/>
        <w:rPr>
          <w:rFonts w:eastAsia="Calibri"/>
          <w:sz w:val="20"/>
          <w:lang w:eastAsia="ar-SA"/>
        </w:rPr>
      </w:pPr>
    </w:p>
    <w:p w:rsidR="00167DCE" w:rsidRPr="00024067" w:rsidRDefault="00167DCE" w:rsidP="00167DCE">
      <w:pPr>
        <w:pStyle w:val="a3"/>
        <w:rPr>
          <w:rFonts w:eastAsia="Calibri"/>
          <w:sz w:val="20"/>
          <w:lang w:eastAsia="ar-SA"/>
        </w:rPr>
      </w:pPr>
    </w:p>
    <w:p w:rsidR="00167DCE" w:rsidRDefault="00167DCE" w:rsidP="00167DCE">
      <w:pPr>
        <w:pStyle w:val="a3"/>
        <w:jc w:val="center"/>
        <w:rPr>
          <w:rFonts w:ascii="Times New Roman" w:eastAsia="Calibri" w:hAnsi="Times New Roman" w:cs="Times New Roman"/>
          <w:sz w:val="24"/>
          <w:szCs w:val="26"/>
          <w:lang w:eastAsia="ar-SA"/>
        </w:rPr>
      </w:pPr>
    </w:p>
    <w:p w:rsidR="00167DCE" w:rsidRDefault="00167DCE" w:rsidP="00167DCE">
      <w:pPr>
        <w:pStyle w:val="a3"/>
        <w:jc w:val="center"/>
        <w:rPr>
          <w:rFonts w:ascii="Times New Roman" w:eastAsia="Calibri" w:hAnsi="Times New Roman" w:cs="Times New Roman"/>
          <w:sz w:val="24"/>
          <w:szCs w:val="26"/>
          <w:lang w:eastAsia="ar-SA"/>
        </w:rPr>
      </w:pPr>
    </w:p>
    <w:p w:rsidR="00167DCE" w:rsidRPr="00024067" w:rsidRDefault="00167DCE" w:rsidP="00167DCE">
      <w:pPr>
        <w:pStyle w:val="a3"/>
        <w:jc w:val="center"/>
        <w:rPr>
          <w:rFonts w:ascii="Times New Roman" w:hAnsi="Times New Roman" w:cs="Times New Roman"/>
          <w:sz w:val="24"/>
          <w:szCs w:val="26"/>
        </w:rPr>
      </w:pPr>
      <w:r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>ст. Тацинская</w:t>
      </w:r>
    </w:p>
    <w:p w:rsidR="00167DCE" w:rsidRPr="00024067" w:rsidRDefault="00167DCE" w:rsidP="00167DCE">
      <w:pPr>
        <w:pStyle w:val="a3"/>
        <w:jc w:val="center"/>
        <w:rPr>
          <w:rFonts w:ascii="Times New Roman" w:eastAsia="Calibri" w:hAnsi="Times New Roman" w:cs="Times New Roman"/>
          <w:sz w:val="24"/>
          <w:szCs w:val="26"/>
          <w:lang w:eastAsia="ar-SA"/>
        </w:rPr>
      </w:pPr>
      <w:r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>2020 - 2021 учебный год</w:t>
      </w:r>
    </w:p>
    <w:p w:rsidR="009A2892" w:rsidRPr="009A2892" w:rsidRDefault="009A2892" w:rsidP="009A289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1. Планируемые результаты освоения учебного предмета английский язык.</w:t>
      </w:r>
    </w:p>
    <w:p w:rsidR="009A2892" w:rsidRPr="009A2892" w:rsidRDefault="009A2892" w:rsidP="009A2892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92"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="004F3DD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A2892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Предметные результаты.</w:t>
      </w:r>
    </w:p>
    <w:p w:rsidR="009A2892" w:rsidRPr="009A2892" w:rsidRDefault="009A2892" w:rsidP="009A2892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процессе овладения познавательным (социокультурным) аспектом обучающиеся научится: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9A2892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 говорении: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кратко описывать и характеризовать предмет, картинку, персонаж; рассказывать о себе, своей семье, друге, школе, родном крае, стране и т.п. (в пределах тематики начальной школы), воспроизводить наизусть небольшие произведения детского фольклора: рифмовки, стихотворения, песни; кратко передавать содержание прочитанного/услышанного  текста; выражать отношение к прочитанному/услышанному.</w:t>
      </w:r>
      <w:proofErr w:type="gramEnd"/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В аудировании</w:t>
      </w: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на слух речь учителя по ведению урока; связные высказывания учителя, построенные на знакомом материале и\или содержащие некоторые незнакомые слова; выказывания одноклассников; небольшие тексты и сообщения, построенные на изученном речевом материале как при непосредственном общении, так и при восприятии аудиозаписи; содержание текста на уровне значения (уметь отвечать на вопросы по содержанию текста)</w:t>
      </w:r>
      <w:proofErr w:type="gram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;п</w:t>
      </w:r>
      <w:proofErr w:type="gram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онимать основную информацию услышанного; извлекать конкретную информацию из услышанного; понимать детали текста; вербально или не вербально реагировать на </w:t>
      </w:r>
      <w:proofErr w:type="gram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услышанное</w:t>
      </w:r>
      <w:proofErr w:type="gram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9A2892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 чтении: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 о транскрипции; с помощью (изученных) правил чтения и с правильным словесным ударением; редуцированные формы вспомогательных глаголов, используемые для образования изучаемых видовременных форм; 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редуцированные отрицательные формы модальных глаголов; написанные цифрами время, количественные и порядковые числительные и даты; с правильным логическим и фразовым ударением простые нераспространенные предложения;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коммуникативные типы предложений (повествовательные, вопросительные, побудительные, восклицательные); с определенной скоростью, обеспечивающей понимание </w:t>
      </w:r>
      <w:proofErr w:type="gram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читаемого</w:t>
      </w:r>
      <w:proofErr w:type="gram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9A2892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 письме: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правильно списывать, выполнять лексико-грамматические упражнения, делать записи (выписки из текста), делать подписи к рисункам, отвечать письменно на вопросы, писать открытки - поздравления с праздником и днем рождения (объём 15-20 слов), писать личные письма в рамках изучаемой тематики (объём 30-40 слов) с опорой на образец;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Графика, каллиграфия и орфография</w:t>
      </w:r>
      <w:proofErr w:type="gram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gram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тличать буквы от транскрипционных знаков; читать слова по транскрипции; пользоваться английским алфавитом; писать все буквы английского алфавита и основные буквосочетания (полу печатным шрифтом); сравнивать и анализировать буквы/буквосочетания и соответствующие транскрипционные знаки; писать красиво (овладеет навыками английской каллиграфии); писать правильно (овладеет основными правилами орфографии).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9A2892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Фонетическая сторона речи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различать на слух и адекватно произносить все звуки английского языка; 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соблюдать правильное ударение в изолированном слове, фразе; понимать и использовать логическое ударение во фразе, предложении;</w:t>
      </w:r>
      <w:proofErr w:type="gram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различать коммуникативный тип предложения по его интонации; 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9A2892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Лексическая сторона речи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значение лексических единиц в письменном и устном тексте в пределах тематики начальной школы; 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9A2892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lastRenderedPageBreak/>
        <w:t>Грамматическая сторона речи</w:t>
      </w:r>
    </w:p>
    <w:p w:rsidR="009A2892" w:rsidRPr="009A2892" w:rsidRDefault="009A2892" w:rsidP="009A289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have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got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глагол-связку 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to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be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модальные глаголы 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can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may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must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should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видовременные формы 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Present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Past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Future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Simple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наречия времени, места и образа действия,  наиболее употребительные предлоги для</w:t>
      </w:r>
      <w:proofErr w:type="gram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выражения временных и пространственных отношений; основные коммуникативные типы предложений, безличные предложения, предложения с оборотом 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there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is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there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are</w:t>
      </w:r>
      <w:proofErr w:type="spell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побудительные предложения в утвердительной и отрицательной  формах.</w:t>
      </w:r>
    </w:p>
    <w:p w:rsidR="009A2892" w:rsidRPr="009A2892" w:rsidRDefault="009A2892" w:rsidP="009A2892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1.2. Метапредметные результаты</w:t>
      </w:r>
    </w:p>
    <w:p w:rsidR="009A2892" w:rsidRPr="009A2892" w:rsidRDefault="009A2892" w:rsidP="009A28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b/>
          <w:bCs/>
          <w:sz w:val="24"/>
          <w:szCs w:val="24"/>
        </w:rPr>
        <w:t>1.2.1</w:t>
      </w:r>
      <w:r w:rsidR="004F3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A2892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</w:p>
    <w:p w:rsidR="009A2892" w:rsidRPr="009A2892" w:rsidRDefault="009A2892" w:rsidP="009A2892">
      <w:pPr>
        <w:numPr>
          <w:ilvl w:val="0"/>
          <w:numId w:val="12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управление своей деятельностью;</w:t>
      </w:r>
    </w:p>
    <w:p w:rsidR="009A2892" w:rsidRPr="009A2892" w:rsidRDefault="009A2892" w:rsidP="009A2892">
      <w:pPr>
        <w:numPr>
          <w:ilvl w:val="0"/>
          <w:numId w:val="12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контроль и коррекция;</w:t>
      </w:r>
    </w:p>
    <w:p w:rsidR="009A2892" w:rsidRPr="009A2892" w:rsidRDefault="009A2892" w:rsidP="009A2892">
      <w:pPr>
        <w:numPr>
          <w:ilvl w:val="0"/>
          <w:numId w:val="12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инициативность и самостоятельность</w:t>
      </w:r>
    </w:p>
    <w:p w:rsidR="009A2892" w:rsidRPr="009A2892" w:rsidRDefault="009A2892" w:rsidP="009A28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b/>
          <w:bCs/>
          <w:sz w:val="24"/>
          <w:szCs w:val="24"/>
        </w:rPr>
        <w:t>1.2.2</w:t>
      </w:r>
      <w:r w:rsidR="004F3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A2892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9A2892" w:rsidRPr="009A2892" w:rsidRDefault="009A2892" w:rsidP="009A2892">
      <w:pPr>
        <w:numPr>
          <w:ilvl w:val="0"/>
          <w:numId w:val="13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9A2892" w:rsidRPr="009A2892" w:rsidRDefault="009A2892" w:rsidP="009A2892">
      <w:pPr>
        <w:numPr>
          <w:ilvl w:val="0"/>
          <w:numId w:val="13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навыки сотрудничества</w:t>
      </w:r>
    </w:p>
    <w:p w:rsidR="009A2892" w:rsidRPr="009A2892" w:rsidRDefault="009A2892" w:rsidP="009A28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b/>
          <w:bCs/>
          <w:sz w:val="24"/>
          <w:szCs w:val="24"/>
        </w:rPr>
        <w:t>1.2.3</w:t>
      </w:r>
      <w:r w:rsidR="004F3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A2892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9A2892" w:rsidRPr="009A2892" w:rsidRDefault="009A2892" w:rsidP="009A2892">
      <w:pPr>
        <w:numPr>
          <w:ilvl w:val="0"/>
          <w:numId w:val="14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работа с информацией;</w:t>
      </w:r>
    </w:p>
    <w:p w:rsidR="009A2892" w:rsidRPr="009A2892" w:rsidRDefault="009A2892" w:rsidP="009A2892">
      <w:pPr>
        <w:numPr>
          <w:ilvl w:val="0"/>
          <w:numId w:val="14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работа с учебными моделями;</w:t>
      </w:r>
    </w:p>
    <w:p w:rsidR="009A2892" w:rsidRPr="009A2892" w:rsidRDefault="009A2892" w:rsidP="009A2892">
      <w:pPr>
        <w:numPr>
          <w:ilvl w:val="0"/>
          <w:numId w:val="14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использование знако – символических  средств, общих схем решения;</w:t>
      </w:r>
    </w:p>
    <w:p w:rsidR="009A2892" w:rsidRPr="009A2892" w:rsidRDefault="009A2892" w:rsidP="009A2892">
      <w:pPr>
        <w:numPr>
          <w:ilvl w:val="0"/>
          <w:numId w:val="14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выполнение логических операций сравнения, анализа, обобщения, классификации, установления аналогий, подведения под понятие</w:t>
      </w:r>
    </w:p>
    <w:p w:rsidR="009A2892" w:rsidRPr="009A2892" w:rsidRDefault="009A2892" w:rsidP="009A289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1.3</w:t>
      </w:r>
      <w:r w:rsidR="004F3DD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Pr="009A28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Личностными результатами являются:</w:t>
      </w:r>
    </w:p>
    <w:p w:rsidR="009A2892" w:rsidRPr="009A2892" w:rsidRDefault="009A2892" w:rsidP="00A2521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гражданственности, патриотизма, уважения к правам, свободам и обязанностям человека.</w:t>
      </w:r>
    </w:p>
    <w:p w:rsidR="009A2892" w:rsidRPr="009A2892" w:rsidRDefault="009A2892" w:rsidP="00A25217">
      <w:pPr>
        <w:numPr>
          <w:ilvl w:val="0"/>
          <w:numId w:val="5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9A2892" w:rsidRPr="009A2892" w:rsidRDefault="009A2892" w:rsidP="00A25217">
      <w:pPr>
        <w:numPr>
          <w:ilvl w:val="1"/>
          <w:numId w:val="5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9A2892" w:rsidRPr="009A2892" w:rsidRDefault="009A2892" w:rsidP="00A25217">
      <w:pPr>
        <w:numPr>
          <w:ilvl w:val="1"/>
          <w:numId w:val="5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9A2892" w:rsidRPr="009A2892" w:rsidRDefault="009A2892" w:rsidP="00A25217">
      <w:pPr>
        <w:numPr>
          <w:ilvl w:val="1"/>
          <w:numId w:val="5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 о правах и обязанностях человека и товарища;</w:t>
      </w:r>
    </w:p>
    <w:p w:rsidR="009A2892" w:rsidRPr="009A2892" w:rsidRDefault="009A2892" w:rsidP="00A2521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нравственных чувств и этического сознания.</w:t>
      </w:r>
    </w:p>
    <w:p w:rsidR="009A2892" w:rsidRPr="009A2892" w:rsidRDefault="009A2892" w:rsidP="00A25217">
      <w:pPr>
        <w:numPr>
          <w:ilvl w:val="0"/>
          <w:numId w:val="6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9A2892" w:rsidRPr="009A2892" w:rsidRDefault="009A2892" w:rsidP="00A25217">
      <w:pPr>
        <w:numPr>
          <w:ilvl w:val="0"/>
          <w:numId w:val="6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9A2892" w:rsidRPr="009A2892" w:rsidRDefault="009A2892" w:rsidP="00A25217">
      <w:pPr>
        <w:numPr>
          <w:ilvl w:val="0"/>
          <w:numId w:val="6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9A2892" w:rsidRPr="009A2892" w:rsidRDefault="009A2892" w:rsidP="00A25217">
      <w:pPr>
        <w:numPr>
          <w:ilvl w:val="0"/>
          <w:numId w:val="6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9A2892" w:rsidRPr="009A2892" w:rsidRDefault="009A2892" w:rsidP="00A25217">
      <w:pPr>
        <w:numPr>
          <w:ilvl w:val="0"/>
          <w:numId w:val="6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9A2892" w:rsidRPr="009A2892" w:rsidRDefault="009A2892" w:rsidP="00A25217">
      <w:pPr>
        <w:numPr>
          <w:ilvl w:val="0"/>
          <w:numId w:val="6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9A2892" w:rsidRPr="009A2892" w:rsidRDefault="009A2892" w:rsidP="00A2521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Воспитание уважения к культуре народов англоязычных стран. </w:t>
      </w:r>
    </w:p>
    <w:p w:rsidR="009A2892" w:rsidRPr="009A2892" w:rsidRDefault="009A2892" w:rsidP="00A25217">
      <w:pPr>
        <w:numPr>
          <w:ilvl w:val="0"/>
          <w:numId w:val="7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9A2892" w:rsidRPr="009A2892" w:rsidRDefault="009A2892" w:rsidP="00A25217">
      <w:pPr>
        <w:numPr>
          <w:ilvl w:val="0"/>
          <w:numId w:val="7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первоначальный опыт межкультурной  коммуникации;</w:t>
      </w:r>
    </w:p>
    <w:p w:rsidR="009A2892" w:rsidRPr="009A2892" w:rsidRDefault="009A2892" w:rsidP="00A25217">
      <w:pPr>
        <w:numPr>
          <w:ilvl w:val="0"/>
          <w:numId w:val="7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уважение к иному мнению и культуре других народов;</w:t>
      </w:r>
    </w:p>
    <w:p w:rsidR="009A2892" w:rsidRPr="009A2892" w:rsidRDefault="009A2892" w:rsidP="00A2521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Воспитание ценностного отношения к </w:t>
      </w:r>
      <w:proofErr w:type="gramStart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прекрасному</w:t>
      </w:r>
      <w:proofErr w:type="gramEnd"/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, формирование представлений об эстетических идеалах и ценностях (эстетическое воспитание)</w:t>
      </w:r>
    </w:p>
    <w:p w:rsidR="009A2892" w:rsidRPr="009A2892" w:rsidRDefault="009A2892" w:rsidP="00A25217">
      <w:pPr>
        <w:numPr>
          <w:ilvl w:val="0"/>
          <w:numId w:val="8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9A2892" w:rsidRPr="009A2892" w:rsidRDefault="009A2892" w:rsidP="00A25217">
      <w:pPr>
        <w:numPr>
          <w:ilvl w:val="0"/>
          <w:numId w:val="8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9A2892" w:rsidRPr="009A2892" w:rsidRDefault="009A2892" w:rsidP="00A25217">
      <w:pPr>
        <w:numPr>
          <w:ilvl w:val="0"/>
          <w:numId w:val="8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9A2892" w:rsidRPr="009A2892" w:rsidRDefault="009A2892" w:rsidP="00A25217">
      <w:pPr>
        <w:numPr>
          <w:ilvl w:val="0"/>
          <w:numId w:val="8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9A2892" w:rsidRPr="009A2892" w:rsidRDefault="009A2892" w:rsidP="00A25217">
      <w:pPr>
        <w:numPr>
          <w:ilvl w:val="0"/>
          <w:numId w:val="8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отношение к учебе как творческой деятельности;</w:t>
      </w:r>
    </w:p>
    <w:p w:rsidR="009A2892" w:rsidRPr="009A2892" w:rsidRDefault="009A2892" w:rsidP="00A2521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Воспитание трудолюбия, творческого отношения к учению, труду, жизни.</w:t>
      </w:r>
    </w:p>
    <w:p w:rsidR="009A2892" w:rsidRPr="009A2892" w:rsidRDefault="009A2892" w:rsidP="00A25217">
      <w:pPr>
        <w:numPr>
          <w:ilvl w:val="0"/>
          <w:numId w:val="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ценностное отношение к труду, учебе и творчеству, трудолюбие;</w:t>
      </w:r>
    </w:p>
    <w:p w:rsidR="009A2892" w:rsidRPr="009A2892" w:rsidRDefault="009A2892" w:rsidP="00A25217">
      <w:pPr>
        <w:numPr>
          <w:ilvl w:val="0"/>
          <w:numId w:val="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9A2892" w:rsidRPr="009A2892" w:rsidRDefault="009A2892" w:rsidP="00A25217">
      <w:pPr>
        <w:numPr>
          <w:ilvl w:val="0"/>
          <w:numId w:val="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9A2892" w:rsidRPr="009A2892" w:rsidRDefault="009A2892" w:rsidP="00A25217">
      <w:pPr>
        <w:numPr>
          <w:ilvl w:val="0"/>
          <w:numId w:val="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9A2892" w:rsidRPr="009A2892" w:rsidRDefault="009A2892" w:rsidP="00A25217">
      <w:pPr>
        <w:numPr>
          <w:ilvl w:val="0"/>
          <w:numId w:val="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9A2892" w:rsidRPr="009A2892" w:rsidRDefault="009A2892" w:rsidP="00A25217">
      <w:pPr>
        <w:numPr>
          <w:ilvl w:val="0"/>
          <w:numId w:val="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любознательность и стремление расширять кругозор</w:t>
      </w:r>
    </w:p>
    <w:p w:rsidR="009A2892" w:rsidRPr="009A2892" w:rsidRDefault="009A2892" w:rsidP="00A2521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ценностного отношения к здоровью и здоровому образу жизни.</w:t>
      </w:r>
    </w:p>
    <w:p w:rsidR="009A2892" w:rsidRPr="009A2892" w:rsidRDefault="009A2892" w:rsidP="00A25217">
      <w:pPr>
        <w:numPr>
          <w:ilvl w:val="0"/>
          <w:numId w:val="10"/>
        </w:numPr>
        <w:spacing w:after="0"/>
        <w:ind w:left="284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9A2892" w:rsidRPr="009A2892" w:rsidRDefault="009A2892" w:rsidP="00A25217">
      <w:pPr>
        <w:numPr>
          <w:ilvl w:val="0"/>
          <w:numId w:val="10"/>
        </w:numPr>
        <w:spacing w:after="0"/>
        <w:ind w:left="284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9A2892" w:rsidRPr="009A2892" w:rsidRDefault="009A2892" w:rsidP="00A25217">
      <w:pPr>
        <w:numPr>
          <w:ilvl w:val="0"/>
          <w:numId w:val="10"/>
        </w:numPr>
        <w:spacing w:after="0"/>
        <w:ind w:left="284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первоначальный личный опыт здоровье сберегающей деятельности;</w:t>
      </w:r>
    </w:p>
    <w:p w:rsidR="009A2892" w:rsidRPr="009A2892" w:rsidRDefault="009A2892" w:rsidP="00A2521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2892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ценностного отношения к природе, окружающей среде (экологическое воспитание).</w:t>
      </w:r>
    </w:p>
    <w:p w:rsidR="009A2892" w:rsidRPr="009A2892" w:rsidRDefault="009A2892" w:rsidP="00A25217">
      <w:pPr>
        <w:numPr>
          <w:ilvl w:val="0"/>
          <w:numId w:val="11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ценностное отношение к природе;</w:t>
      </w:r>
    </w:p>
    <w:p w:rsidR="009A2892" w:rsidRPr="009A2892" w:rsidRDefault="009A2892" w:rsidP="00A25217">
      <w:pPr>
        <w:numPr>
          <w:ilvl w:val="0"/>
          <w:numId w:val="11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892">
        <w:rPr>
          <w:rFonts w:ascii="Times New Roman" w:eastAsia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055EFA" w:rsidRDefault="00DD44F2" w:rsidP="00055E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67D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44F2" w:rsidRPr="00970DA0" w:rsidRDefault="002D0795" w:rsidP="00055EF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="00DD44F2" w:rsidRPr="00970DA0">
        <w:rPr>
          <w:rFonts w:ascii="Times New Roman" w:hAnsi="Times New Roman"/>
          <w:b/>
          <w:sz w:val="26"/>
          <w:szCs w:val="26"/>
        </w:rPr>
        <w:t>С</w:t>
      </w:r>
      <w:r>
        <w:rPr>
          <w:rFonts w:ascii="Times New Roman" w:hAnsi="Times New Roman"/>
          <w:b/>
          <w:sz w:val="26"/>
          <w:szCs w:val="26"/>
        </w:rPr>
        <w:t>одержание учебного предмета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185"/>
        <w:gridCol w:w="6528"/>
        <w:gridCol w:w="3754"/>
      </w:tblGrid>
      <w:tr w:rsidR="00DD44F2" w:rsidRPr="00DE7043" w:rsidTr="00B36316">
        <w:trPr>
          <w:trHeight w:val="729"/>
        </w:trPr>
        <w:tc>
          <w:tcPr>
            <w:tcW w:w="1185" w:type="dxa"/>
          </w:tcPr>
          <w:p w:rsidR="00DD44F2" w:rsidRPr="00DE7043" w:rsidRDefault="00DD44F2" w:rsidP="00E609C3">
            <w:pPr>
              <w:pStyle w:val="a5"/>
              <w:spacing w:after="0" w:afterAutospacing="0" w:line="276" w:lineRule="auto"/>
              <w:rPr>
                <w:b/>
              </w:rPr>
            </w:pPr>
            <w:r w:rsidRPr="00DE7043">
              <w:rPr>
                <w:b/>
              </w:rPr>
              <w:t xml:space="preserve">№ </w:t>
            </w:r>
            <w:proofErr w:type="gramStart"/>
            <w:r w:rsidRPr="00DE7043">
              <w:rPr>
                <w:b/>
              </w:rPr>
              <w:t>п</w:t>
            </w:r>
            <w:proofErr w:type="gramEnd"/>
            <w:r w:rsidRPr="00DE7043">
              <w:rPr>
                <w:b/>
              </w:rPr>
              <w:t>/п</w:t>
            </w:r>
          </w:p>
        </w:tc>
        <w:tc>
          <w:tcPr>
            <w:tcW w:w="6528" w:type="dxa"/>
          </w:tcPr>
          <w:p w:rsidR="00DD44F2" w:rsidRPr="00DE7043" w:rsidRDefault="00DD44F2" w:rsidP="00E609C3">
            <w:pPr>
              <w:pStyle w:val="a5"/>
              <w:spacing w:after="0" w:afterAutospacing="0" w:line="276" w:lineRule="auto"/>
              <w:rPr>
                <w:b/>
              </w:rPr>
            </w:pPr>
            <w:r w:rsidRPr="00DE7043">
              <w:rPr>
                <w:b/>
              </w:rPr>
              <w:t xml:space="preserve">                             Тема</w:t>
            </w:r>
          </w:p>
        </w:tc>
        <w:tc>
          <w:tcPr>
            <w:tcW w:w="3754" w:type="dxa"/>
          </w:tcPr>
          <w:p w:rsidR="00DD44F2" w:rsidRPr="00DE7043" w:rsidRDefault="00DD44F2" w:rsidP="00E609C3">
            <w:pPr>
              <w:pStyle w:val="a5"/>
              <w:spacing w:after="0" w:afterAutospacing="0" w:line="276" w:lineRule="auto"/>
              <w:rPr>
                <w:b/>
              </w:rPr>
            </w:pPr>
            <w:r w:rsidRPr="00DE7043">
              <w:rPr>
                <w:b/>
              </w:rPr>
              <w:t>Кол-во часов</w:t>
            </w:r>
          </w:p>
        </w:tc>
      </w:tr>
      <w:tr w:rsidR="00DD44F2" w:rsidRPr="00DE7043" w:rsidTr="00B36316">
        <w:trPr>
          <w:trHeight w:val="364"/>
        </w:trPr>
        <w:tc>
          <w:tcPr>
            <w:tcW w:w="1185" w:type="dxa"/>
          </w:tcPr>
          <w:p w:rsidR="00DD44F2" w:rsidRPr="00DE7043" w:rsidRDefault="00DD44F2" w:rsidP="00E609C3">
            <w:pPr>
              <w:pStyle w:val="a5"/>
              <w:spacing w:after="0" w:afterAutospacing="0" w:line="276" w:lineRule="auto"/>
            </w:pPr>
            <w:r w:rsidRPr="00DE7043">
              <w:t>1</w:t>
            </w:r>
          </w:p>
        </w:tc>
        <w:tc>
          <w:tcPr>
            <w:tcW w:w="6528" w:type="dxa"/>
          </w:tcPr>
          <w:p w:rsidR="00DD44F2" w:rsidRPr="00DE7043" w:rsidRDefault="00DD44F2" w:rsidP="00E609C3">
            <w:pPr>
              <w:pStyle w:val="a5"/>
              <w:spacing w:after="0" w:afterAutospacing="0" w:line="276" w:lineRule="auto"/>
            </w:pPr>
            <w:r w:rsidRPr="00DE7043">
              <w:t>Все о себе. Моя семья.</w:t>
            </w:r>
          </w:p>
        </w:tc>
        <w:tc>
          <w:tcPr>
            <w:tcW w:w="3754" w:type="dxa"/>
          </w:tcPr>
          <w:p w:rsidR="00DD44F2" w:rsidRPr="00DE7043" w:rsidRDefault="00DD44F2" w:rsidP="00E609C3">
            <w:pPr>
              <w:pStyle w:val="a5"/>
              <w:spacing w:after="0" w:afterAutospacing="0" w:line="276" w:lineRule="auto"/>
            </w:pPr>
            <w:r w:rsidRPr="00DE7043">
              <w:t>5</w:t>
            </w:r>
          </w:p>
        </w:tc>
      </w:tr>
      <w:tr w:rsidR="00DD44F2" w:rsidRPr="00DE7043" w:rsidTr="00B36316">
        <w:trPr>
          <w:trHeight w:val="364"/>
        </w:trPr>
        <w:tc>
          <w:tcPr>
            <w:tcW w:w="1185" w:type="dxa"/>
          </w:tcPr>
          <w:p w:rsidR="00DD44F2" w:rsidRPr="00DE7043" w:rsidRDefault="00DD44F2" w:rsidP="00E609C3">
            <w:pPr>
              <w:pStyle w:val="a5"/>
              <w:spacing w:after="0" w:afterAutospacing="0" w:line="276" w:lineRule="auto"/>
            </w:pPr>
            <w:r w:rsidRPr="00DE7043">
              <w:t>2</w:t>
            </w:r>
          </w:p>
        </w:tc>
        <w:tc>
          <w:tcPr>
            <w:tcW w:w="6528" w:type="dxa"/>
          </w:tcPr>
          <w:p w:rsidR="00DD44F2" w:rsidRPr="00DE7043" w:rsidRDefault="00DD44F2" w:rsidP="00E609C3">
            <w:pPr>
              <w:pStyle w:val="a5"/>
              <w:spacing w:after="0" w:afterAutospacing="0" w:line="276" w:lineRule="auto"/>
            </w:pPr>
            <w:r w:rsidRPr="00DE7043">
              <w:t>Одежда. Погода. Времена года.</w:t>
            </w:r>
          </w:p>
        </w:tc>
        <w:tc>
          <w:tcPr>
            <w:tcW w:w="3754" w:type="dxa"/>
          </w:tcPr>
          <w:p w:rsidR="00DD44F2" w:rsidRPr="00DE7043" w:rsidRDefault="00DD44F2" w:rsidP="00E609C3">
            <w:pPr>
              <w:pStyle w:val="a5"/>
              <w:spacing w:after="0" w:afterAutospacing="0" w:line="276" w:lineRule="auto"/>
            </w:pPr>
            <w:r w:rsidRPr="00DE7043">
              <w:t>6</w:t>
            </w:r>
          </w:p>
        </w:tc>
      </w:tr>
      <w:tr w:rsidR="00DD44F2" w:rsidRPr="00DE7043" w:rsidTr="00B36316">
        <w:trPr>
          <w:trHeight w:val="364"/>
        </w:trPr>
        <w:tc>
          <w:tcPr>
            <w:tcW w:w="1185" w:type="dxa"/>
          </w:tcPr>
          <w:p w:rsidR="00DD44F2" w:rsidRPr="00DE7043" w:rsidRDefault="00DD44F2" w:rsidP="00E609C3">
            <w:pPr>
              <w:pStyle w:val="a5"/>
              <w:spacing w:after="0" w:afterAutospacing="0" w:line="276" w:lineRule="auto"/>
            </w:pPr>
            <w:r w:rsidRPr="00DE7043">
              <w:t>3</w:t>
            </w:r>
          </w:p>
        </w:tc>
        <w:tc>
          <w:tcPr>
            <w:tcW w:w="6528" w:type="dxa"/>
          </w:tcPr>
          <w:p w:rsidR="00DD44F2" w:rsidRPr="00DE7043" w:rsidRDefault="00DD44F2" w:rsidP="00E609C3">
            <w:pPr>
              <w:pStyle w:val="a5"/>
              <w:spacing w:after="0" w:afterAutospacing="0" w:line="276" w:lineRule="auto"/>
            </w:pPr>
            <w:r w:rsidRPr="00DE7043">
              <w:t>Еда и напитки. Мое любимое время года.</w:t>
            </w:r>
          </w:p>
        </w:tc>
        <w:tc>
          <w:tcPr>
            <w:tcW w:w="3754" w:type="dxa"/>
          </w:tcPr>
          <w:p w:rsidR="00DD44F2" w:rsidRPr="00DE7043" w:rsidRDefault="00DD44F2" w:rsidP="00E609C3">
            <w:pPr>
              <w:pStyle w:val="a5"/>
              <w:spacing w:after="0" w:afterAutospacing="0" w:line="276" w:lineRule="auto"/>
            </w:pPr>
            <w:r w:rsidRPr="00DE7043">
              <w:t>6</w:t>
            </w:r>
          </w:p>
        </w:tc>
      </w:tr>
    </w:tbl>
    <w:p w:rsidR="00670EEB" w:rsidRPr="00CF5FF7" w:rsidRDefault="00670EEB" w:rsidP="00670EEB">
      <w:pPr>
        <w:shd w:val="clear" w:color="auto" w:fill="FFFFFF"/>
        <w:spacing w:after="0"/>
        <w:ind w:firstLine="550"/>
        <w:rPr>
          <w:rFonts w:ascii="Times New Roman" w:eastAsia="Times New Roman" w:hAnsi="Times New Roman" w:cs="Times New Roman"/>
          <w:sz w:val="24"/>
          <w:szCs w:val="24"/>
        </w:rPr>
      </w:pPr>
      <w:r w:rsidRPr="00CF5FF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Муниципального бюджетного образовательного учреждения Тацинская  средняя общеобразовательная школа № 3 предусмотрено обязательное изучение  предмета «Английский язык» на этапе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в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 xml:space="preserve"> классе в объёме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 xml:space="preserve">. Согласно календарному учебному  графику и расписанию уроков на 2020 – 2021 учебный год в МБОУ Тацинская СОШ № 3 курс программы </w:t>
      </w:r>
      <w:r w:rsidRPr="00B44B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реализуется за 17 часов.</w:t>
      </w:r>
      <w:r w:rsidRPr="00CF5F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>Учебный материал изучается в полном объёме.</w:t>
      </w:r>
    </w:p>
    <w:p w:rsidR="004D0403" w:rsidRDefault="004D0403" w:rsidP="004D0403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8861B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 xml:space="preserve">Календарно-тематическое планирование внеурочных занятий «Занимательный английский» 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3</w:t>
      </w:r>
      <w:r w:rsidRPr="008861B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класс</w:t>
      </w:r>
    </w:p>
    <w:p w:rsidR="00B55C63" w:rsidRPr="008861BF" w:rsidRDefault="00B55C63" w:rsidP="004D0403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tbl>
      <w:tblPr>
        <w:tblStyle w:val="a6"/>
        <w:tblW w:w="150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91"/>
        <w:gridCol w:w="1524"/>
        <w:gridCol w:w="9621"/>
        <w:gridCol w:w="2432"/>
      </w:tblGrid>
      <w:tr w:rsidR="00970DA0" w:rsidRPr="00822B99" w:rsidTr="00B22AAF">
        <w:trPr>
          <w:trHeight w:val="52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9052B5" w:rsidRDefault="00970DA0" w:rsidP="00E609C3">
            <w:pPr>
              <w:rPr>
                <w:b/>
                <w:sz w:val="24"/>
                <w:szCs w:val="24"/>
              </w:rPr>
            </w:pPr>
            <w:r w:rsidRPr="009052B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052B5">
              <w:rPr>
                <w:b/>
                <w:sz w:val="24"/>
                <w:szCs w:val="24"/>
              </w:rPr>
              <w:t>п</w:t>
            </w:r>
            <w:proofErr w:type="gramEnd"/>
            <w:r w:rsidRPr="009052B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9052B5" w:rsidRDefault="00970DA0" w:rsidP="00E609C3">
            <w:pPr>
              <w:rPr>
                <w:b/>
                <w:sz w:val="24"/>
                <w:szCs w:val="24"/>
              </w:rPr>
            </w:pPr>
            <w:r w:rsidRPr="009052B5">
              <w:rPr>
                <w:b/>
                <w:sz w:val="24"/>
                <w:szCs w:val="24"/>
              </w:rPr>
              <w:t>Дата</w:t>
            </w:r>
          </w:p>
          <w:p w:rsidR="00970DA0" w:rsidRPr="009052B5" w:rsidRDefault="00970DA0" w:rsidP="00E609C3">
            <w:pPr>
              <w:rPr>
                <w:b/>
                <w:sz w:val="24"/>
                <w:szCs w:val="24"/>
              </w:rPr>
            </w:pP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9052B5" w:rsidRDefault="00970DA0" w:rsidP="00E609C3">
            <w:pPr>
              <w:rPr>
                <w:b/>
                <w:sz w:val="24"/>
                <w:szCs w:val="24"/>
              </w:rPr>
            </w:pPr>
            <w:r w:rsidRPr="009052B5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9052B5" w:rsidRDefault="009052B5" w:rsidP="00E60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970DA0" w:rsidRPr="009052B5">
              <w:rPr>
                <w:b/>
                <w:sz w:val="24"/>
                <w:szCs w:val="24"/>
              </w:rPr>
              <w:t>ол-во часов</w:t>
            </w:r>
          </w:p>
        </w:tc>
      </w:tr>
      <w:tr w:rsidR="009052B5" w:rsidRPr="00822B99" w:rsidTr="00B22AAF">
        <w:trPr>
          <w:trHeight w:val="256"/>
        </w:trPr>
        <w:tc>
          <w:tcPr>
            <w:tcW w:w="12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B5" w:rsidRPr="00822B99" w:rsidRDefault="009052B5" w:rsidP="009052B5">
            <w:pPr>
              <w:jc w:val="center"/>
              <w:rPr>
                <w:b/>
                <w:sz w:val="24"/>
                <w:szCs w:val="24"/>
              </w:rPr>
            </w:pPr>
            <w:r w:rsidRPr="00822B99">
              <w:rPr>
                <w:b/>
                <w:sz w:val="24"/>
                <w:szCs w:val="24"/>
              </w:rPr>
              <w:t>Модуль 1. Все о себе. Моя семья.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B5" w:rsidRPr="00822B99" w:rsidRDefault="009052B5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5</w:t>
            </w:r>
          </w:p>
        </w:tc>
      </w:tr>
      <w:tr w:rsidR="00970DA0" w:rsidRPr="00822B99" w:rsidTr="00B22AAF">
        <w:trPr>
          <w:trHeight w:val="25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905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70DA0">
              <w:rPr>
                <w:sz w:val="24"/>
                <w:szCs w:val="24"/>
              </w:rPr>
              <w:t>.0</w:t>
            </w:r>
            <w:r w:rsidR="009052B5">
              <w:rPr>
                <w:sz w:val="24"/>
                <w:szCs w:val="24"/>
              </w:rPr>
              <w:t>9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Давайте познакомимся. Развитие диалогической речи.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25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052B5">
              <w:rPr>
                <w:sz w:val="24"/>
                <w:szCs w:val="24"/>
              </w:rPr>
              <w:t>.09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Числительные от 1 до 100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511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905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70DA0">
              <w:rPr>
                <w:sz w:val="24"/>
                <w:szCs w:val="24"/>
              </w:rPr>
              <w:t>.</w:t>
            </w:r>
            <w:r w:rsidR="009052B5">
              <w:rPr>
                <w:sz w:val="24"/>
                <w:szCs w:val="24"/>
              </w:rPr>
              <w:t>10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Мой друг. Сопутствующие слова в настоящем простом времени.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25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052B5">
              <w:rPr>
                <w:sz w:val="24"/>
                <w:szCs w:val="24"/>
              </w:rPr>
              <w:t>.10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Учимся описывать комнату. Предлоги места.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52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052B5">
              <w:rPr>
                <w:sz w:val="24"/>
                <w:szCs w:val="24"/>
              </w:rPr>
              <w:t>.11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Моя семья. Вопросительные предложения в настоящем времени.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052B5" w:rsidRPr="00822B99" w:rsidTr="00B22AAF">
        <w:trPr>
          <w:trHeight w:val="256"/>
        </w:trPr>
        <w:tc>
          <w:tcPr>
            <w:tcW w:w="12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2B5" w:rsidRPr="00822B99" w:rsidRDefault="009052B5" w:rsidP="009052B5">
            <w:pPr>
              <w:jc w:val="center"/>
              <w:rPr>
                <w:b/>
                <w:sz w:val="24"/>
                <w:szCs w:val="24"/>
              </w:rPr>
            </w:pPr>
            <w:r w:rsidRPr="00822B99">
              <w:rPr>
                <w:b/>
                <w:sz w:val="24"/>
                <w:szCs w:val="24"/>
              </w:rPr>
              <w:t>Модуль 2. Одежда. Погода. Времена года.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B5" w:rsidRPr="00822B99" w:rsidRDefault="009052B5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6</w:t>
            </w:r>
          </w:p>
        </w:tc>
      </w:tr>
      <w:tr w:rsidR="00970DA0" w:rsidRPr="00822B99" w:rsidTr="00B22AAF">
        <w:trPr>
          <w:trHeight w:val="25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430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052B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Моя одежда. Развитие монологической речи.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511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052B5">
              <w:rPr>
                <w:sz w:val="24"/>
                <w:szCs w:val="24"/>
              </w:rPr>
              <w:t>.12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У природы нет плохой погоды. Степени сравнения прилагательных.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25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052B5">
              <w:rPr>
                <w:sz w:val="24"/>
                <w:szCs w:val="24"/>
              </w:rPr>
              <w:t>.12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Одевайся по погоде. Составление мини-диалогов.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52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052B5">
              <w:rPr>
                <w:sz w:val="24"/>
                <w:szCs w:val="24"/>
              </w:rPr>
              <w:t>.01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Какое твое любимое время года? Развитие монологической речи.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25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9052B5">
              <w:rPr>
                <w:sz w:val="24"/>
                <w:szCs w:val="24"/>
              </w:rPr>
              <w:t>.02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Погода в Британии. Знакомство с английской поэзией.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25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052B5">
              <w:rPr>
                <w:sz w:val="24"/>
                <w:szCs w:val="24"/>
              </w:rPr>
              <w:t>.02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Погода в России. Безличные предложения.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052B5" w:rsidRPr="00822B99" w:rsidTr="00B22AAF">
        <w:trPr>
          <w:trHeight w:val="256"/>
        </w:trPr>
        <w:tc>
          <w:tcPr>
            <w:tcW w:w="12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B5" w:rsidRPr="00822B99" w:rsidRDefault="009052B5" w:rsidP="009052B5">
            <w:pPr>
              <w:jc w:val="center"/>
              <w:rPr>
                <w:b/>
                <w:sz w:val="24"/>
                <w:szCs w:val="24"/>
              </w:rPr>
            </w:pPr>
            <w:r w:rsidRPr="00822B99">
              <w:rPr>
                <w:b/>
                <w:sz w:val="24"/>
                <w:szCs w:val="24"/>
              </w:rPr>
              <w:t>Модуль № 3 Еда и напитки. Мое любимое блюдо.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2B5" w:rsidRPr="00822B99" w:rsidRDefault="009052B5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6</w:t>
            </w:r>
          </w:p>
        </w:tc>
      </w:tr>
      <w:tr w:rsidR="00970DA0" w:rsidRPr="00822B99" w:rsidTr="00B22AAF">
        <w:trPr>
          <w:trHeight w:val="25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12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9052B5">
              <w:rPr>
                <w:sz w:val="24"/>
                <w:szCs w:val="24"/>
              </w:rPr>
              <w:t>.03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Меню на каждый день. Прошедшее простое время.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25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052B5">
              <w:rPr>
                <w:sz w:val="24"/>
                <w:szCs w:val="24"/>
              </w:rPr>
              <w:t>.03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Разговор в столовой. Составление мини-диалогов.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25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52B5">
              <w:rPr>
                <w:sz w:val="24"/>
                <w:szCs w:val="24"/>
              </w:rPr>
              <w:t>.04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Как составить рецепт блюда.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25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052B5">
              <w:rPr>
                <w:sz w:val="24"/>
                <w:szCs w:val="24"/>
              </w:rPr>
              <w:t>.04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A50F13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Проектная</w:t>
            </w:r>
            <w:r w:rsidR="00970DA0" w:rsidRPr="00822B99">
              <w:rPr>
                <w:sz w:val="24"/>
                <w:szCs w:val="24"/>
              </w:rPr>
              <w:t xml:space="preserve"> работа «Меню на неделю»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256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16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70DA0">
              <w:rPr>
                <w:sz w:val="24"/>
                <w:szCs w:val="24"/>
              </w:rPr>
              <w:t>.05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Приглашаем в гости! Учимся писать приглашение.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  <w:tr w:rsidR="00970DA0" w:rsidRPr="00822B99" w:rsidTr="00B22AAF">
        <w:trPr>
          <w:trHeight w:val="270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17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0" w:rsidRPr="00822B99" w:rsidRDefault="004302FC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70DA0">
              <w:rPr>
                <w:sz w:val="24"/>
                <w:szCs w:val="24"/>
              </w:rPr>
              <w:t>.05</w:t>
            </w:r>
          </w:p>
        </w:tc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Повторение (игры, песни, стихи)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DA0" w:rsidRPr="00822B99" w:rsidRDefault="00970DA0" w:rsidP="00E609C3">
            <w:pPr>
              <w:rPr>
                <w:sz w:val="24"/>
                <w:szCs w:val="24"/>
              </w:rPr>
            </w:pPr>
            <w:r w:rsidRPr="00822B99">
              <w:rPr>
                <w:sz w:val="24"/>
                <w:szCs w:val="24"/>
              </w:rPr>
              <w:t>1</w:t>
            </w:r>
          </w:p>
        </w:tc>
      </w:tr>
    </w:tbl>
    <w:p w:rsidR="008E71F6" w:rsidRDefault="008E71F6" w:rsidP="008E7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1F6" w:rsidRDefault="008E71F6" w:rsidP="008E7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6DC" w:rsidRPr="00CF5FF7" w:rsidRDefault="000066DC" w:rsidP="008E7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1F6" w:rsidRPr="007F1167" w:rsidRDefault="008E71F6" w:rsidP="008E71F6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СОГЛАСОВАНО                                                          </w:t>
      </w:r>
      <w:r w:rsidR="00B55C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СОГЛАСОВАНО</w:t>
      </w:r>
      <w:proofErr w:type="spellEnd"/>
      <w:proofErr w:type="gramEnd"/>
    </w:p>
    <w:p w:rsidR="008E71F6" w:rsidRPr="007F1167" w:rsidRDefault="008E71F6" w:rsidP="008E71F6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</w:t>
      </w:r>
      <w:r w:rsidR="00B55C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 заседания                                                                                       Протокол заседания</w:t>
      </w:r>
    </w:p>
    <w:p w:rsidR="008E71F6" w:rsidRPr="007F1167" w:rsidRDefault="008E71F6" w:rsidP="008E71F6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ШМО учителей ОО «Филология»                                                              </w:t>
      </w:r>
      <w:r w:rsidR="00B55C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методического совета</w:t>
      </w:r>
    </w:p>
    <w:p w:rsidR="008E71F6" w:rsidRPr="007F1167" w:rsidRDefault="008E71F6" w:rsidP="008E71F6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МБОУ ТСОШ №3                                                         </w:t>
      </w:r>
      <w:r w:rsidR="00B55C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28.08.2020 года №1</w:t>
      </w:r>
    </w:p>
    <w:p w:rsidR="008E71F6" w:rsidRPr="007F1167" w:rsidRDefault="008E71F6" w:rsidP="008E71F6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от  27.08.2020 года №1</w:t>
      </w:r>
      <w:proofErr w:type="gramStart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B55C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5C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proofErr w:type="gramEnd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ам.</w:t>
      </w:r>
      <w:r w:rsidR="00B55C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директора по УВР                                         </w:t>
      </w:r>
    </w:p>
    <w:p w:rsidR="008E71F6" w:rsidRPr="007F1167" w:rsidRDefault="008E71F6" w:rsidP="008E71F6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________    О.А.Шевалдыкина                                                                     _________    Н.Ю.Сизова                                                                                           </w:t>
      </w:r>
    </w:p>
    <w:p w:rsidR="00504740" w:rsidRDefault="00504740" w:rsidP="004302FC"/>
    <w:sectPr w:rsidR="00504740" w:rsidSect="00182FD9">
      <w:pgSz w:w="16838" w:h="11906" w:orient="landscape"/>
      <w:pgMar w:top="567" w:right="567" w:bottom="567" w:left="567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612"/>
    <w:multiLevelType w:val="hybridMultilevel"/>
    <w:tmpl w:val="F666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157B"/>
    <w:multiLevelType w:val="hybridMultilevel"/>
    <w:tmpl w:val="8B18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226F"/>
    <w:multiLevelType w:val="hybridMultilevel"/>
    <w:tmpl w:val="50F64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40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04CCE"/>
    <w:multiLevelType w:val="hybridMultilevel"/>
    <w:tmpl w:val="CE84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E17B3"/>
    <w:multiLevelType w:val="hybridMultilevel"/>
    <w:tmpl w:val="B48E3410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40839"/>
    <w:multiLevelType w:val="multilevel"/>
    <w:tmpl w:val="53D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D5147"/>
    <w:multiLevelType w:val="multilevel"/>
    <w:tmpl w:val="D51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F3F27"/>
    <w:multiLevelType w:val="hybridMultilevel"/>
    <w:tmpl w:val="0B703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4730D"/>
    <w:multiLevelType w:val="hybridMultilevel"/>
    <w:tmpl w:val="33383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B424B"/>
    <w:multiLevelType w:val="hybridMultilevel"/>
    <w:tmpl w:val="101693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2ED146F"/>
    <w:multiLevelType w:val="hybridMultilevel"/>
    <w:tmpl w:val="451CB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21CED"/>
    <w:multiLevelType w:val="multilevel"/>
    <w:tmpl w:val="F060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C5578"/>
    <w:multiLevelType w:val="hybridMultilevel"/>
    <w:tmpl w:val="6276B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811B6"/>
    <w:multiLevelType w:val="hybridMultilevel"/>
    <w:tmpl w:val="5DFAD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15"/>
    <w:rsid w:val="000066DC"/>
    <w:rsid w:val="00055EFA"/>
    <w:rsid w:val="00167DCE"/>
    <w:rsid w:val="0017140C"/>
    <w:rsid w:val="00182FD9"/>
    <w:rsid w:val="002D0795"/>
    <w:rsid w:val="004302FC"/>
    <w:rsid w:val="004643B2"/>
    <w:rsid w:val="004742A6"/>
    <w:rsid w:val="004D0403"/>
    <w:rsid w:val="004F3DD4"/>
    <w:rsid w:val="00504740"/>
    <w:rsid w:val="00670EEB"/>
    <w:rsid w:val="0077734E"/>
    <w:rsid w:val="00863C9A"/>
    <w:rsid w:val="008E71F6"/>
    <w:rsid w:val="009052B5"/>
    <w:rsid w:val="00963803"/>
    <w:rsid w:val="00970DA0"/>
    <w:rsid w:val="009A2892"/>
    <w:rsid w:val="00A25217"/>
    <w:rsid w:val="00A50F13"/>
    <w:rsid w:val="00B22AAF"/>
    <w:rsid w:val="00B36316"/>
    <w:rsid w:val="00B55C63"/>
    <w:rsid w:val="00DD44F2"/>
    <w:rsid w:val="00E23215"/>
    <w:rsid w:val="00E8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9A"/>
    <w:pPr>
      <w:spacing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C9A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D44F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DD44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D4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02F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2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9A"/>
    <w:pPr>
      <w:spacing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C9A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D44F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DD44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D4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02F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2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In-yaz</dc:creator>
  <cp:keywords/>
  <dc:description/>
  <cp:lastModifiedBy>Пользователь Windows</cp:lastModifiedBy>
  <cp:revision>26</cp:revision>
  <cp:lastPrinted>2020-09-17T16:37:00Z</cp:lastPrinted>
  <dcterms:created xsi:type="dcterms:W3CDTF">2018-12-18T09:59:00Z</dcterms:created>
  <dcterms:modified xsi:type="dcterms:W3CDTF">2021-04-15T18:21:00Z</dcterms:modified>
</cp:coreProperties>
</file>