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DC" w:rsidRDefault="00F42BD2" w:rsidP="004C0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FDC">
        <w:rPr>
          <w:rFonts w:ascii="Times New Roman" w:hAnsi="Times New Roman" w:cs="Times New Roman"/>
          <w:b/>
          <w:sz w:val="28"/>
          <w:szCs w:val="28"/>
        </w:rPr>
        <w:t>Ссылки на сайты, на которых размещена актуальная</w:t>
      </w:r>
    </w:p>
    <w:p w:rsidR="00F42BD2" w:rsidRDefault="00F42BD2" w:rsidP="004C0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FDC">
        <w:rPr>
          <w:rFonts w:ascii="Times New Roman" w:hAnsi="Times New Roman" w:cs="Times New Roman"/>
          <w:b/>
          <w:sz w:val="28"/>
          <w:szCs w:val="28"/>
        </w:rPr>
        <w:t xml:space="preserve"> информация по ЕГЭ</w:t>
      </w:r>
    </w:p>
    <w:p w:rsidR="001A701F" w:rsidRPr="004C0FDC" w:rsidRDefault="001A701F" w:rsidP="004C0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D2" w:rsidRPr="00A925D4" w:rsidRDefault="001A701F" w:rsidP="00A92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BD2" w:rsidRPr="00A925D4">
        <w:rPr>
          <w:rFonts w:ascii="Times New Roman" w:hAnsi="Times New Roman" w:cs="Times New Roman"/>
          <w:sz w:val="28"/>
          <w:szCs w:val="28"/>
        </w:rPr>
        <w:t>Министерство просвещения  </w:t>
      </w:r>
      <w:hyperlink r:id="rId5" w:history="1">
        <w:r w:rsidR="00F42BD2" w:rsidRPr="00A925D4">
          <w:rPr>
            <w:rStyle w:val="a5"/>
            <w:rFonts w:ascii="Times New Roman" w:hAnsi="Times New Roman" w:cs="Times New Roman"/>
            <w:sz w:val="28"/>
            <w:szCs w:val="28"/>
          </w:rPr>
          <w:t>https://edu.gov.ru/</w:t>
        </w:r>
      </w:hyperlink>
    </w:p>
    <w:p w:rsidR="00F42BD2" w:rsidRPr="00A925D4" w:rsidRDefault="001A701F" w:rsidP="00A92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BD2" w:rsidRPr="00A925D4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области: </w:t>
      </w:r>
      <w:hyperlink r:id="rId6" w:tooltip="http://www.rostobr.ru/" w:history="1">
        <w:r w:rsidR="00F42BD2" w:rsidRPr="00A925D4">
          <w:rPr>
            <w:rStyle w:val="a5"/>
            <w:rFonts w:ascii="Times New Roman" w:hAnsi="Times New Roman" w:cs="Times New Roman"/>
            <w:sz w:val="28"/>
            <w:szCs w:val="28"/>
          </w:rPr>
          <w:t>http://www.rostobr.ru</w:t>
        </w:r>
      </w:hyperlink>
    </w:p>
    <w:p w:rsidR="00F42BD2" w:rsidRPr="00A925D4" w:rsidRDefault="001A701F" w:rsidP="00A92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BD2" w:rsidRPr="00A925D4">
        <w:rPr>
          <w:rFonts w:ascii="Times New Roman" w:hAnsi="Times New Roman" w:cs="Times New Roman"/>
          <w:sz w:val="28"/>
          <w:szCs w:val="28"/>
        </w:rPr>
        <w:t>Официальный информационный портал ЕГЭ   </w:t>
      </w:r>
      <w:hyperlink r:id="rId7" w:history="1">
        <w:r w:rsidR="00F42BD2" w:rsidRPr="00A925D4">
          <w:rPr>
            <w:rStyle w:val="a5"/>
            <w:rFonts w:ascii="Times New Roman" w:hAnsi="Times New Roman" w:cs="Times New Roman"/>
            <w:sz w:val="28"/>
            <w:szCs w:val="28"/>
          </w:rPr>
          <w:t>http://www.ege.edu.ru/ru/</w:t>
        </w:r>
      </w:hyperlink>
    </w:p>
    <w:p w:rsidR="00F42BD2" w:rsidRDefault="00F42BD2" w:rsidP="00F42BD2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Для получения актуальной информации по вопросам проведения ЕГЭ в Ростовской области можно скачать мобильное приложение: </w:t>
      </w:r>
      <w:hyperlink r:id="rId8" w:history="1">
        <w:r>
          <w:rPr>
            <w:rStyle w:val="a5"/>
            <w:color w:val="4D6D91"/>
            <w:sz w:val="28"/>
            <w:szCs w:val="28"/>
          </w:rPr>
          <w:t>http</w:t>
        </w:r>
        <w:r>
          <w:rPr>
            <w:rStyle w:val="a5"/>
            <w:color w:val="4D6D91"/>
            <w:sz w:val="28"/>
            <w:szCs w:val="28"/>
          </w:rPr>
          <w:t>s</w:t>
        </w:r>
        <w:r>
          <w:rPr>
            <w:rStyle w:val="a5"/>
            <w:color w:val="4D6D91"/>
            <w:sz w:val="28"/>
            <w:szCs w:val="28"/>
          </w:rPr>
          <w:t>://pla</w:t>
        </w:r>
        <w:r>
          <w:rPr>
            <w:rStyle w:val="a5"/>
            <w:color w:val="4D6D91"/>
            <w:sz w:val="28"/>
            <w:szCs w:val="28"/>
          </w:rPr>
          <w:t>y</w:t>
        </w:r>
        <w:r>
          <w:rPr>
            <w:rStyle w:val="a5"/>
            <w:color w:val="4D6D91"/>
            <w:sz w:val="28"/>
            <w:szCs w:val="28"/>
          </w:rPr>
          <w:t>.go</w:t>
        </w:r>
        <w:r>
          <w:rPr>
            <w:rStyle w:val="a5"/>
            <w:color w:val="4D6D91"/>
            <w:sz w:val="28"/>
            <w:szCs w:val="28"/>
          </w:rPr>
          <w:t>o</w:t>
        </w:r>
        <w:r>
          <w:rPr>
            <w:rStyle w:val="a5"/>
            <w:color w:val="4D6D91"/>
            <w:sz w:val="28"/>
            <w:szCs w:val="28"/>
          </w:rPr>
          <w:t>gle.com/store/apps/details?id=com.kolibru.egeinrostov</w:t>
        </w:r>
      </w:hyperlink>
    </w:p>
    <w:p w:rsidR="00F42BD2" w:rsidRDefault="00F42BD2" w:rsidP="00F42BD2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3B3B3B"/>
          <w:sz w:val="28"/>
          <w:szCs w:val="28"/>
        </w:rPr>
        <w:t>Методические рекомендации для учителей, подготовленные на основе анализа типичных ошибок участников ЕГЭ 2019 года</w:t>
      </w:r>
    </w:p>
    <w:p w:rsidR="00F42BD2" w:rsidRDefault="00F42BD2" w:rsidP="00F42BD2">
      <w:pPr>
        <w:pStyle w:val="a3"/>
        <w:rPr>
          <w:rFonts w:ascii="Verdana" w:hAnsi="Verdana"/>
          <w:color w:val="000000"/>
          <w:sz w:val="16"/>
          <w:szCs w:val="16"/>
        </w:rPr>
      </w:pPr>
      <w:hyperlink r:id="rId9" w:history="1">
        <w:r>
          <w:rPr>
            <w:rStyle w:val="a5"/>
            <w:color w:val="4D6D91"/>
            <w:sz w:val="28"/>
            <w:szCs w:val="28"/>
          </w:rPr>
          <w:t>http://www.fipi.ru/ege-i-gve-11/analiticheskie-i-metodicheskie-materialy</w:t>
        </w:r>
      </w:hyperlink>
    </w:p>
    <w:p w:rsidR="00F42BD2" w:rsidRDefault="00F42BD2" w:rsidP="00F42BD2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3B3B3B"/>
          <w:sz w:val="28"/>
          <w:szCs w:val="28"/>
        </w:rPr>
        <w:t>Демоверсии, спецификации, кодификаторы ЕГЭ 2020 года</w:t>
      </w:r>
    </w:p>
    <w:p w:rsidR="00F42BD2" w:rsidRDefault="00F42BD2" w:rsidP="00F42BD2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hyperlink r:id="rId10" w:history="1">
        <w:r>
          <w:rPr>
            <w:rStyle w:val="a5"/>
            <w:color w:val="4D6D91"/>
            <w:sz w:val="28"/>
            <w:szCs w:val="28"/>
          </w:rPr>
          <w:t>http://www.fipi.r</w:t>
        </w:r>
        <w:bookmarkStart w:id="0" w:name="_GoBack"/>
        <w:bookmarkEnd w:id="0"/>
        <w:r>
          <w:rPr>
            <w:rStyle w:val="a5"/>
            <w:color w:val="4D6D91"/>
            <w:sz w:val="28"/>
            <w:szCs w:val="28"/>
          </w:rPr>
          <w:t>u</w:t>
        </w:r>
        <w:r>
          <w:rPr>
            <w:rStyle w:val="a5"/>
            <w:color w:val="4D6D91"/>
            <w:sz w:val="28"/>
            <w:szCs w:val="28"/>
          </w:rPr>
          <w:t>/ege-i-gve-11/demoversii-specifikacii-kodifikatory</w:t>
        </w:r>
      </w:hyperlink>
    </w:p>
    <w:p w:rsidR="00F42BD2" w:rsidRDefault="00F42BD2" w:rsidP="00F42BD2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Открытый банк заданий ЕГЭ</w:t>
      </w:r>
    </w:p>
    <w:p w:rsidR="00F42BD2" w:rsidRDefault="00F42BD2" w:rsidP="00F42BD2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hyperlink r:id="rId11" w:tgtFrame="_blank" w:history="1">
        <w:r>
          <w:rPr>
            <w:rStyle w:val="a5"/>
            <w:rFonts w:ascii="Verdana" w:hAnsi="Verdana"/>
            <w:color w:val="4D6D91"/>
          </w:rPr>
          <w:t>http://www.fipi.ru/content/otkrytyy-bank-zadaniy-ege</w:t>
        </w:r>
      </w:hyperlink>
    </w:p>
    <w:p w:rsidR="00F42BD2" w:rsidRDefault="00F42BD2" w:rsidP="00F42BD2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8"/>
          <w:szCs w:val="28"/>
        </w:rPr>
        <w:t xml:space="preserve">Тренировочные сборники по подготовке к ГИА-9 и ГИА-11 для </w:t>
      </w:r>
      <w:proofErr w:type="gramStart"/>
      <w:r>
        <w:rPr>
          <w:rStyle w:val="a4"/>
          <w:color w:val="000000"/>
          <w:sz w:val="28"/>
          <w:szCs w:val="28"/>
        </w:rPr>
        <w:t>обучающихся</w:t>
      </w:r>
      <w:proofErr w:type="gramEnd"/>
      <w:r>
        <w:rPr>
          <w:rStyle w:val="a4"/>
          <w:color w:val="000000"/>
          <w:sz w:val="28"/>
          <w:szCs w:val="28"/>
        </w:rPr>
        <w:t xml:space="preserve"> с ОВЗ</w:t>
      </w:r>
    </w:p>
    <w:p w:rsidR="00F42BD2" w:rsidRDefault="00F42BD2" w:rsidP="00F42BD2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hyperlink r:id="rId12" w:history="1">
        <w:r>
          <w:rPr>
            <w:rStyle w:val="a5"/>
            <w:color w:val="4D6D91"/>
            <w:sz w:val="28"/>
            <w:szCs w:val="28"/>
          </w:rPr>
          <w:t>http://www.fipi.ru/oge-i-gve</w:t>
        </w:r>
        <w:r>
          <w:rPr>
            <w:rStyle w:val="a5"/>
            <w:color w:val="4D6D91"/>
            <w:sz w:val="28"/>
            <w:szCs w:val="28"/>
          </w:rPr>
          <w:t>-</w:t>
        </w:r>
        <w:r>
          <w:rPr>
            <w:rStyle w:val="a5"/>
            <w:color w:val="4D6D91"/>
            <w:sz w:val="28"/>
            <w:szCs w:val="28"/>
          </w:rPr>
          <w:t>9/trensborniki-OVZ</w:t>
        </w:r>
      </w:hyperlink>
    </w:p>
    <w:p w:rsidR="00E24D72" w:rsidRDefault="00E24D72"/>
    <w:sectPr w:rsidR="00E2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72"/>
    <w:rsid w:val="00090F72"/>
    <w:rsid w:val="001A701F"/>
    <w:rsid w:val="004C0FDC"/>
    <w:rsid w:val="00A925D4"/>
    <w:rsid w:val="00E24D72"/>
    <w:rsid w:val="00EB243F"/>
    <w:rsid w:val="00F4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BD2"/>
    <w:rPr>
      <w:b/>
      <w:bCs/>
    </w:rPr>
  </w:style>
  <w:style w:type="character" w:styleId="a5">
    <w:name w:val="Hyperlink"/>
    <w:basedOn w:val="a0"/>
    <w:uiPriority w:val="99"/>
    <w:unhideWhenUsed/>
    <w:rsid w:val="00F42B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70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BD2"/>
    <w:rPr>
      <w:b/>
      <w:bCs/>
    </w:rPr>
  </w:style>
  <w:style w:type="character" w:styleId="a5">
    <w:name w:val="Hyperlink"/>
    <w:basedOn w:val="a0"/>
    <w:uiPriority w:val="99"/>
    <w:unhideWhenUsed/>
    <w:rsid w:val="00F42B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70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kolibru.egeinrost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e.edu.ru/ru/" TargetMode="External"/><Relationship Id="rId12" Type="http://schemas.openxmlformats.org/officeDocument/2006/relationships/hyperlink" Target="http://www.fipi.ru/oge-i-gve-9/trensborniki-OV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.to/WGPKDw" TargetMode="External"/><Relationship Id="rId11" Type="http://schemas.openxmlformats.org/officeDocument/2006/relationships/hyperlink" Target="http://www.fipi.ru/content/otkrytyy-bank-zadaniy-ege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hyperlink" Target="http://www.fipi.ru/ege-i-gve-11/demoversii-specifikacii-kodifika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ege-i-gve-11/analiticheskie-i-metodicheskie-material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2019-10-09T13:38:00Z</dcterms:created>
  <dcterms:modified xsi:type="dcterms:W3CDTF">2019-10-09T13:51:00Z</dcterms:modified>
</cp:coreProperties>
</file>