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0E" w:rsidRPr="00AD660E" w:rsidRDefault="00AD660E" w:rsidP="00AD660E">
      <w:pPr>
        <w:shd w:val="clear" w:color="auto" w:fill="FFFFFF"/>
        <w:jc w:val="center"/>
        <w:textAlignment w:val="baseline"/>
        <w:rPr>
          <w:rFonts w:ascii="Times New Roman" w:hAnsi="Times New Roman" w:cs="Times New Roman"/>
          <w:sz w:val="28"/>
          <w:szCs w:val="28"/>
        </w:rPr>
      </w:pPr>
      <w:r w:rsidRPr="00AD660E">
        <w:rPr>
          <w:rFonts w:ascii="Times New Roman" w:hAnsi="Times New Roman" w:cs="Times New Roman"/>
          <w:sz w:val="28"/>
          <w:szCs w:val="28"/>
        </w:rPr>
        <w:t xml:space="preserve">Муниципальное бюджетное общеобразовательное учреждение </w:t>
      </w:r>
    </w:p>
    <w:p w:rsidR="00AD660E" w:rsidRPr="00AD660E" w:rsidRDefault="00AD660E" w:rsidP="00AD660E">
      <w:pPr>
        <w:jc w:val="center"/>
        <w:rPr>
          <w:rFonts w:ascii="Times New Roman" w:hAnsi="Times New Roman" w:cs="Times New Roman"/>
          <w:sz w:val="28"/>
          <w:szCs w:val="28"/>
        </w:rPr>
      </w:pPr>
      <w:proofErr w:type="spellStart"/>
      <w:r w:rsidRPr="00AD660E">
        <w:rPr>
          <w:rFonts w:ascii="Times New Roman" w:hAnsi="Times New Roman" w:cs="Times New Roman"/>
          <w:sz w:val="28"/>
          <w:szCs w:val="28"/>
        </w:rPr>
        <w:t>Тацинская</w:t>
      </w:r>
      <w:proofErr w:type="spellEnd"/>
      <w:r w:rsidRPr="00AD660E">
        <w:rPr>
          <w:rFonts w:ascii="Times New Roman" w:hAnsi="Times New Roman" w:cs="Times New Roman"/>
          <w:sz w:val="28"/>
          <w:szCs w:val="28"/>
        </w:rPr>
        <w:t xml:space="preserve"> средняя общеобразовательная школа №3</w:t>
      </w:r>
    </w:p>
    <w:p w:rsidR="00AD660E" w:rsidRPr="00AD660E" w:rsidRDefault="00AD660E" w:rsidP="00AD660E">
      <w:pPr>
        <w:jc w:val="center"/>
        <w:rPr>
          <w:rFonts w:ascii="Times New Roman" w:hAnsi="Times New Roman" w:cs="Times New Roman"/>
          <w:sz w:val="28"/>
          <w:szCs w:val="28"/>
        </w:rPr>
      </w:pPr>
    </w:p>
    <w:tbl>
      <w:tblPr>
        <w:tblW w:w="9749" w:type="dxa"/>
        <w:tblLayout w:type="fixed"/>
        <w:tblLook w:val="04A0" w:firstRow="1" w:lastRow="0" w:firstColumn="1" w:lastColumn="0" w:noHBand="0" w:noVBand="1"/>
      </w:tblPr>
      <w:tblGrid>
        <w:gridCol w:w="4644"/>
        <w:gridCol w:w="5105"/>
      </w:tblGrid>
      <w:tr w:rsidR="00AD660E" w:rsidRPr="00AD660E" w:rsidTr="00AD660E">
        <w:tc>
          <w:tcPr>
            <w:tcW w:w="4644" w:type="dxa"/>
          </w:tcPr>
          <w:p w:rsidR="00AD660E" w:rsidRPr="00AD660E" w:rsidRDefault="00AD660E" w:rsidP="004217E1">
            <w:pPr>
              <w:spacing w:after="0"/>
              <w:jc w:val="center"/>
              <w:rPr>
                <w:rFonts w:ascii="Times New Roman" w:hAnsi="Times New Roman" w:cs="Times New Roman"/>
                <w:sz w:val="24"/>
                <w:szCs w:val="24"/>
              </w:rPr>
            </w:pPr>
            <w:r w:rsidRPr="00AD660E">
              <w:rPr>
                <w:rFonts w:ascii="Times New Roman" w:hAnsi="Times New Roman" w:cs="Times New Roman"/>
              </w:rPr>
              <w:t xml:space="preserve">Принято на заседании  </w:t>
            </w:r>
          </w:p>
          <w:p w:rsidR="00AD660E" w:rsidRPr="00AD660E" w:rsidRDefault="00AD660E" w:rsidP="004217E1">
            <w:pPr>
              <w:spacing w:after="0"/>
              <w:jc w:val="center"/>
              <w:rPr>
                <w:rFonts w:ascii="Times New Roman" w:hAnsi="Times New Roman" w:cs="Times New Roman"/>
              </w:rPr>
            </w:pPr>
            <w:r w:rsidRPr="00AD660E">
              <w:rPr>
                <w:rFonts w:ascii="Times New Roman" w:hAnsi="Times New Roman" w:cs="Times New Roman"/>
              </w:rPr>
              <w:t>педагогического совета</w:t>
            </w:r>
          </w:p>
          <w:p w:rsidR="00AD660E" w:rsidRPr="00AD660E" w:rsidRDefault="00AD660E" w:rsidP="004217E1">
            <w:pPr>
              <w:spacing w:after="0"/>
              <w:jc w:val="center"/>
              <w:rPr>
                <w:rFonts w:ascii="Times New Roman" w:hAnsi="Times New Roman" w:cs="Times New Roman"/>
              </w:rPr>
            </w:pPr>
            <w:r w:rsidRPr="00AD660E">
              <w:rPr>
                <w:rFonts w:ascii="Times New Roman" w:hAnsi="Times New Roman" w:cs="Times New Roman"/>
              </w:rPr>
              <w:t>Протокол №1</w:t>
            </w:r>
          </w:p>
          <w:p w:rsidR="00AD660E" w:rsidRPr="00AD660E" w:rsidRDefault="00AD660E" w:rsidP="004217E1">
            <w:pPr>
              <w:spacing w:after="0"/>
              <w:jc w:val="center"/>
              <w:rPr>
                <w:rFonts w:ascii="Times New Roman" w:hAnsi="Times New Roman" w:cs="Times New Roman"/>
              </w:rPr>
            </w:pPr>
            <w:r w:rsidRPr="00AD660E">
              <w:rPr>
                <w:rFonts w:ascii="Times New Roman" w:hAnsi="Times New Roman" w:cs="Times New Roman"/>
              </w:rPr>
              <w:t>от «28» августа 2015г.</w:t>
            </w:r>
          </w:p>
          <w:p w:rsidR="00AD660E" w:rsidRPr="00AD660E" w:rsidRDefault="00AD660E" w:rsidP="004217E1">
            <w:pPr>
              <w:spacing w:after="0"/>
              <w:jc w:val="right"/>
              <w:rPr>
                <w:rFonts w:ascii="Times New Roman" w:hAnsi="Times New Roman" w:cs="Times New Roman"/>
                <w:sz w:val="24"/>
                <w:szCs w:val="24"/>
              </w:rPr>
            </w:pPr>
          </w:p>
        </w:tc>
        <w:tc>
          <w:tcPr>
            <w:tcW w:w="5105" w:type="dxa"/>
          </w:tcPr>
          <w:p w:rsidR="00AD660E" w:rsidRPr="00AD660E" w:rsidRDefault="00AD660E" w:rsidP="004217E1">
            <w:pPr>
              <w:spacing w:after="0"/>
              <w:jc w:val="right"/>
              <w:rPr>
                <w:rFonts w:ascii="Times New Roman" w:hAnsi="Times New Roman" w:cs="Times New Roman"/>
                <w:sz w:val="24"/>
                <w:szCs w:val="24"/>
              </w:rPr>
            </w:pPr>
            <w:r w:rsidRPr="00AD660E">
              <w:rPr>
                <w:rFonts w:ascii="Times New Roman" w:hAnsi="Times New Roman" w:cs="Times New Roman"/>
              </w:rPr>
              <w:t>«УТВЕРЖДАЮ»</w:t>
            </w:r>
          </w:p>
          <w:p w:rsidR="00AD660E" w:rsidRPr="00AD660E" w:rsidRDefault="00AD660E" w:rsidP="004217E1">
            <w:pPr>
              <w:spacing w:after="0"/>
              <w:jc w:val="right"/>
              <w:rPr>
                <w:rFonts w:ascii="Times New Roman" w:hAnsi="Times New Roman" w:cs="Times New Roman"/>
              </w:rPr>
            </w:pPr>
            <w:r w:rsidRPr="00AD660E">
              <w:rPr>
                <w:rFonts w:ascii="Times New Roman" w:hAnsi="Times New Roman" w:cs="Times New Roman"/>
              </w:rPr>
              <w:t xml:space="preserve">Директор МБОУ </w:t>
            </w:r>
            <w:proofErr w:type="spellStart"/>
            <w:r w:rsidRPr="00AD660E">
              <w:rPr>
                <w:rFonts w:ascii="Times New Roman" w:hAnsi="Times New Roman" w:cs="Times New Roman"/>
              </w:rPr>
              <w:t>Тацинская</w:t>
            </w:r>
            <w:proofErr w:type="spellEnd"/>
            <w:r w:rsidRPr="00AD660E">
              <w:rPr>
                <w:rFonts w:ascii="Times New Roman" w:hAnsi="Times New Roman" w:cs="Times New Roman"/>
              </w:rPr>
              <w:t xml:space="preserve"> СОШ № 3</w:t>
            </w:r>
          </w:p>
          <w:p w:rsidR="00AD660E" w:rsidRPr="00AD660E" w:rsidRDefault="00AD660E" w:rsidP="004217E1">
            <w:pPr>
              <w:spacing w:after="0"/>
              <w:jc w:val="right"/>
              <w:rPr>
                <w:rFonts w:ascii="Times New Roman" w:hAnsi="Times New Roman" w:cs="Times New Roman"/>
              </w:rPr>
            </w:pPr>
            <w:r w:rsidRPr="00AD660E">
              <w:rPr>
                <w:rFonts w:ascii="Times New Roman" w:hAnsi="Times New Roman" w:cs="Times New Roman"/>
              </w:rPr>
              <w:t xml:space="preserve">__________ В.Н. </w:t>
            </w:r>
            <w:proofErr w:type="spellStart"/>
            <w:r w:rsidRPr="00AD660E">
              <w:rPr>
                <w:rFonts w:ascii="Times New Roman" w:hAnsi="Times New Roman" w:cs="Times New Roman"/>
              </w:rPr>
              <w:t>Мирнов</w:t>
            </w:r>
            <w:proofErr w:type="spellEnd"/>
          </w:p>
          <w:p w:rsidR="00AD660E" w:rsidRPr="00AD660E" w:rsidRDefault="00AD660E" w:rsidP="004217E1">
            <w:pPr>
              <w:spacing w:after="0"/>
              <w:jc w:val="right"/>
              <w:rPr>
                <w:rFonts w:ascii="Times New Roman" w:hAnsi="Times New Roman" w:cs="Times New Roman"/>
              </w:rPr>
            </w:pPr>
            <w:r w:rsidRPr="00AD660E">
              <w:rPr>
                <w:rFonts w:ascii="Times New Roman" w:hAnsi="Times New Roman" w:cs="Times New Roman"/>
              </w:rPr>
              <w:t>Приказ от «28» августа 2015г. №120</w:t>
            </w:r>
          </w:p>
          <w:p w:rsidR="00AD660E" w:rsidRPr="00AD660E" w:rsidRDefault="00AD660E" w:rsidP="004217E1">
            <w:pPr>
              <w:spacing w:after="0"/>
              <w:jc w:val="right"/>
              <w:rPr>
                <w:rFonts w:ascii="Times New Roman" w:hAnsi="Times New Roman" w:cs="Times New Roman"/>
                <w:sz w:val="24"/>
                <w:szCs w:val="24"/>
              </w:rPr>
            </w:pPr>
          </w:p>
        </w:tc>
      </w:tr>
    </w:tbl>
    <w:p w:rsidR="00AD660E" w:rsidRPr="00AD660E" w:rsidRDefault="00AD660E" w:rsidP="00AD660E">
      <w:pPr>
        <w:spacing w:line="480" w:lineRule="auto"/>
        <w:jc w:val="center"/>
        <w:rPr>
          <w:rFonts w:ascii="Times New Roman" w:hAnsi="Times New Roman" w:cs="Times New Roman"/>
          <w:sz w:val="40"/>
          <w:szCs w:val="28"/>
        </w:rPr>
      </w:pPr>
    </w:p>
    <w:p w:rsidR="00AD660E" w:rsidRDefault="00AD660E" w:rsidP="00AD660E">
      <w:pPr>
        <w:spacing w:line="480" w:lineRule="auto"/>
        <w:jc w:val="center"/>
        <w:rPr>
          <w:rFonts w:ascii="Times New Roman" w:hAnsi="Times New Roman" w:cs="Times New Roman"/>
          <w:b/>
          <w:sz w:val="36"/>
          <w:szCs w:val="36"/>
        </w:rPr>
      </w:pPr>
      <w:r w:rsidRPr="00AD660E">
        <w:rPr>
          <w:rFonts w:ascii="Times New Roman" w:hAnsi="Times New Roman" w:cs="Times New Roman"/>
          <w:b/>
          <w:sz w:val="36"/>
          <w:szCs w:val="36"/>
        </w:rPr>
        <w:t>ПРОГРАММА</w:t>
      </w:r>
    </w:p>
    <w:p w:rsidR="00AD660E" w:rsidRPr="00502B17" w:rsidRDefault="00502B17" w:rsidP="00502B17">
      <w:pPr>
        <w:jc w:val="center"/>
        <w:rPr>
          <w:rFonts w:ascii="Times New Roman" w:hAnsi="Times New Roman" w:cs="Times New Roman"/>
          <w:b/>
          <w:sz w:val="36"/>
          <w:szCs w:val="36"/>
        </w:rPr>
      </w:pPr>
      <w:r w:rsidRPr="00502B17">
        <w:rPr>
          <w:rFonts w:ascii="Times New Roman" w:hAnsi="Times New Roman" w:cs="Times New Roman"/>
          <w:b/>
          <w:sz w:val="36"/>
          <w:szCs w:val="36"/>
        </w:rPr>
        <w:t>по профилактике детского дорожно-транспортного травматизма</w:t>
      </w:r>
    </w:p>
    <w:p w:rsidR="00AD660E" w:rsidRPr="00AD660E" w:rsidRDefault="00AD660E" w:rsidP="00AD660E">
      <w:pPr>
        <w:jc w:val="center"/>
        <w:rPr>
          <w:rFonts w:ascii="Times New Roman" w:hAnsi="Times New Roman" w:cs="Times New Roman"/>
          <w:b/>
          <w:sz w:val="72"/>
          <w:szCs w:val="72"/>
        </w:rPr>
      </w:pPr>
      <w:r w:rsidRPr="00AD660E">
        <w:rPr>
          <w:rFonts w:ascii="Times New Roman" w:hAnsi="Times New Roman" w:cs="Times New Roman"/>
          <w:b/>
          <w:sz w:val="72"/>
          <w:szCs w:val="72"/>
        </w:rPr>
        <w:t>«</w:t>
      </w:r>
      <w:r>
        <w:rPr>
          <w:rFonts w:ascii="Times New Roman" w:hAnsi="Times New Roman" w:cs="Times New Roman"/>
          <w:b/>
          <w:sz w:val="72"/>
          <w:szCs w:val="72"/>
        </w:rPr>
        <w:t>ДОБРАЯ ДОРОГА</w:t>
      </w:r>
      <w:r w:rsidRPr="00AD660E">
        <w:rPr>
          <w:rFonts w:ascii="Times New Roman" w:hAnsi="Times New Roman" w:cs="Times New Roman"/>
          <w:b/>
          <w:sz w:val="72"/>
          <w:szCs w:val="72"/>
        </w:rPr>
        <w:t>»</w:t>
      </w:r>
    </w:p>
    <w:p w:rsidR="00AD660E" w:rsidRPr="00AD660E" w:rsidRDefault="00AD660E" w:rsidP="00AD660E">
      <w:pPr>
        <w:jc w:val="center"/>
        <w:rPr>
          <w:rFonts w:ascii="Times New Roman" w:hAnsi="Times New Roman" w:cs="Times New Roman"/>
          <w:b/>
          <w:sz w:val="72"/>
          <w:szCs w:val="72"/>
        </w:rPr>
      </w:pPr>
    </w:p>
    <w:p w:rsidR="00AD660E" w:rsidRPr="00AD660E" w:rsidRDefault="00AD660E" w:rsidP="00AD660E">
      <w:pPr>
        <w:rPr>
          <w:rFonts w:ascii="Times New Roman" w:hAnsi="Times New Roman" w:cs="Times New Roman"/>
          <w:sz w:val="24"/>
          <w:szCs w:val="24"/>
        </w:rPr>
      </w:pPr>
    </w:p>
    <w:p w:rsidR="00AD660E" w:rsidRPr="00AD660E" w:rsidRDefault="00AD660E" w:rsidP="00AD660E">
      <w:pPr>
        <w:rPr>
          <w:rFonts w:ascii="Times New Roman" w:hAnsi="Times New Roman" w:cs="Times New Roman"/>
        </w:rPr>
      </w:pPr>
    </w:p>
    <w:p w:rsidR="00AD660E" w:rsidRPr="00AD660E" w:rsidRDefault="00AD660E" w:rsidP="00AD660E">
      <w:pPr>
        <w:pStyle w:val="a4"/>
        <w:jc w:val="right"/>
        <w:rPr>
          <w:color w:val="000000"/>
          <w:sz w:val="28"/>
          <w:szCs w:val="28"/>
        </w:rPr>
      </w:pPr>
    </w:p>
    <w:p w:rsidR="00AD660E" w:rsidRPr="00AD660E" w:rsidRDefault="00AD660E" w:rsidP="00AD660E">
      <w:pPr>
        <w:pStyle w:val="a4"/>
        <w:jc w:val="right"/>
        <w:rPr>
          <w:color w:val="000000"/>
          <w:sz w:val="28"/>
          <w:szCs w:val="28"/>
        </w:rPr>
      </w:pPr>
    </w:p>
    <w:p w:rsidR="00AD660E" w:rsidRPr="00AD660E" w:rsidRDefault="00AD660E" w:rsidP="00AD660E">
      <w:pPr>
        <w:pStyle w:val="a4"/>
        <w:jc w:val="right"/>
        <w:rPr>
          <w:color w:val="000000"/>
          <w:sz w:val="28"/>
          <w:szCs w:val="28"/>
        </w:rPr>
      </w:pPr>
    </w:p>
    <w:p w:rsidR="00AD660E" w:rsidRPr="00AD660E" w:rsidRDefault="00AD660E" w:rsidP="00AD660E">
      <w:pPr>
        <w:pStyle w:val="a4"/>
        <w:jc w:val="right"/>
        <w:rPr>
          <w:color w:val="000000"/>
          <w:sz w:val="28"/>
          <w:szCs w:val="28"/>
        </w:rPr>
      </w:pPr>
    </w:p>
    <w:p w:rsidR="00AD660E" w:rsidRPr="00AD660E" w:rsidRDefault="00AD660E" w:rsidP="00AD660E">
      <w:pPr>
        <w:pStyle w:val="a4"/>
        <w:jc w:val="right"/>
        <w:rPr>
          <w:color w:val="000000"/>
          <w:sz w:val="28"/>
          <w:szCs w:val="28"/>
        </w:rPr>
      </w:pPr>
    </w:p>
    <w:p w:rsidR="00AD660E" w:rsidRPr="00AD660E" w:rsidRDefault="00AD660E" w:rsidP="00AD660E">
      <w:pPr>
        <w:pStyle w:val="a4"/>
        <w:jc w:val="right"/>
        <w:rPr>
          <w:color w:val="000000"/>
          <w:sz w:val="28"/>
          <w:szCs w:val="28"/>
        </w:rPr>
      </w:pPr>
    </w:p>
    <w:p w:rsidR="00AD660E" w:rsidRDefault="00AD660E" w:rsidP="00AD660E">
      <w:pPr>
        <w:pStyle w:val="a4"/>
        <w:jc w:val="right"/>
        <w:rPr>
          <w:color w:val="000000"/>
          <w:sz w:val="28"/>
          <w:szCs w:val="28"/>
        </w:rPr>
      </w:pPr>
    </w:p>
    <w:p w:rsidR="004217E1" w:rsidRDefault="004217E1" w:rsidP="00AD660E">
      <w:pPr>
        <w:pStyle w:val="a4"/>
        <w:jc w:val="right"/>
        <w:rPr>
          <w:color w:val="000000"/>
          <w:sz w:val="28"/>
          <w:szCs w:val="28"/>
        </w:rPr>
      </w:pPr>
    </w:p>
    <w:p w:rsidR="004217E1" w:rsidRDefault="004217E1" w:rsidP="00AD660E">
      <w:pPr>
        <w:pStyle w:val="a4"/>
        <w:jc w:val="right"/>
        <w:rPr>
          <w:color w:val="000000"/>
          <w:sz w:val="28"/>
          <w:szCs w:val="28"/>
        </w:rPr>
      </w:pPr>
    </w:p>
    <w:p w:rsidR="004217E1" w:rsidRPr="00AD660E" w:rsidRDefault="004217E1" w:rsidP="00AD660E">
      <w:pPr>
        <w:pStyle w:val="a4"/>
        <w:jc w:val="right"/>
        <w:rPr>
          <w:color w:val="000000"/>
          <w:sz w:val="28"/>
          <w:szCs w:val="28"/>
        </w:rPr>
      </w:pPr>
    </w:p>
    <w:p w:rsidR="00AD660E" w:rsidRPr="00AD660E" w:rsidRDefault="00AD660E" w:rsidP="00AD660E">
      <w:pPr>
        <w:pStyle w:val="a4"/>
        <w:jc w:val="right"/>
        <w:rPr>
          <w:color w:val="000000"/>
          <w:sz w:val="28"/>
          <w:szCs w:val="28"/>
        </w:rPr>
      </w:pPr>
    </w:p>
    <w:p w:rsidR="00AD660E" w:rsidRPr="00AD660E" w:rsidRDefault="00AD660E" w:rsidP="00AD660E">
      <w:pPr>
        <w:jc w:val="center"/>
        <w:rPr>
          <w:rFonts w:ascii="Times New Roman" w:hAnsi="Times New Roman" w:cs="Times New Roman"/>
          <w:sz w:val="28"/>
          <w:szCs w:val="28"/>
        </w:rPr>
      </w:pPr>
      <w:r w:rsidRPr="00AD660E">
        <w:rPr>
          <w:rFonts w:ascii="Times New Roman" w:hAnsi="Times New Roman" w:cs="Times New Roman"/>
          <w:sz w:val="28"/>
          <w:szCs w:val="28"/>
        </w:rPr>
        <w:t xml:space="preserve">Ст. </w:t>
      </w:r>
      <w:proofErr w:type="spellStart"/>
      <w:r w:rsidRPr="00AD660E">
        <w:rPr>
          <w:rFonts w:ascii="Times New Roman" w:hAnsi="Times New Roman" w:cs="Times New Roman"/>
          <w:sz w:val="28"/>
          <w:szCs w:val="28"/>
        </w:rPr>
        <w:t>Тацинская</w:t>
      </w:r>
      <w:proofErr w:type="spellEnd"/>
      <w:r w:rsidRPr="00AD660E">
        <w:rPr>
          <w:rFonts w:ascii="Times New Roman" w:hAnsi="Times New Roman" w:cs="Times New Roman"/>
          <w:sz w:val="28"/>
          <w:szCs w:val="28"/>
        </w:rPr>
        <w:t xml:space="preserve"> </w:t>
      </w:r>
    </w:p>
    <w:p w:rsidR="00AD660E" w:rsidRPr="00AD660E" w:rsidRDefault="00AD660E" w:rsidP="00AD660E">
      <w:pPr>
        <w:jc w:val="center"/>
        <w:rPr>
          <w:rFonts w:ascii="Times New Roman" w:hAnsi="Times New Roman" w:cs="Times New Roman"/>
          <w:sz w:val="28"/>
          <w:szCs w:val="28"/>
        </w:rPr>
      </w:pPr>
      <w:r w:rsidRPr="00AD660E">
        <w:rPr>
          <w:rFonts w:ascii="Times New Roman" w:hAnsi="Times New Roman" w:cs="Times New Roman"/>
          <w:sz w:val="28"/>
          <w:szCs w:val="28"/>
        </w:rPr>
        <w:t>2015 год</w:t>
      </w:r>
    </w:p>
    <w:p w:rsidR="0025669C" w:rsidRPr="0025669C" w:rsidRDefault="0025669C" w:rsidP="00A722D2">
      <w:pPr>
        <w:pStyle w:val="a3"/>
        <w:numPr>
          <w:ilvl w:val="0"/>
          <w:numId w:val="14"/>
        </w:numPr>
        <w:spacing w:after="0" w:line="240" w:lineRule="auto"/>
        <w:jc w:val="both"/>
        <w:rPr>
          <w:rFonts w:ascii="Times New Roman" w:hAnsi="Times New Roman" w:cs="Times New Roman"/>
          <w:b/>
          <w:sz w:val="24"/>
          <w:szCs w:val="24"/>
        </w:rPr>
      </w:pPr>
      <w:r w:rsidRPr="00B708E5">
        <w:rPr>
          <w:rFonts w:ascii="Times New Roman" w:hAnsi="Times New Roman" w:cs="Times New Roman"/>
          <w:b/>
          <w:sz w:val="24"/>
          <w:szCs w:val="24"/>
        </w:rPr>
        <w:lastRenderedPageBreak/>
        <w:t>Введение</w:t>
      </w:r>
      <w:r>
        <w:rPr>
          <w:rFonts w:ascii="Times New Roman" w:hAnsi="Times New Roman" w:cs="Times New Roman"/>
          <w:b/>
          <w:sz w:val="24"/>
          <w:szCs w:val="24"/>
        </w:rPr>
        <w:t xml:space="preserve"> </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Резкое возрастание в последние годы автомобилизации породило множество проблем, среди которых дорожно-транспортный травматизм все больше приобретает характер «национальной катастрофы». Особую категорию пострадавших в результате ДТП составляют дети. По усредненным данным ежегодно на улицах и дорогах страны гибнут и получают ранения тысячи несовершеннолетних участников дорожного движения. </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Сложившееся положение с детским дорожно-транспортным травматизмом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 </w:t>
      </w:r>
    </w:p>
    <w:p w:rsid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 В соответствии с этим МБОУ </w:t>
      </w:r>
      <w:proofErr w:type="spellStart"/>
      <w:r w:rsidR="0025669C">
        <w:rPr>
          <w:rFonts w:ascii="Times New Roman" w:eastAsia="Times New Roman" w:hAnsi="Times New Roman" w:cs="Times New Roman"/>
          <w:sz w:val="24"/>
          <w:szCs w:val="24"/>
        </w:rPr>
        <w:t>Тацинская</w:t>
      </w:r>
      <w:proofErr w:type="spellEnd"/>
      <w:r w:rsidR="0025669C">
        <w:rPr>
          <w:rFonts w:ascii="Times New Roman" w:eastAsia="Times New Roman" w:hAnsi="Times New Roman" w:cs="Times New Roman"/>
          <w:sz w:val="24"/>
          <w:szCs w:val="24"/>
        </w:rPr>
        <w:t xml:space="preserve"> </w:t>
      </w:r>
      <w:r w:rsidRPr="00B708E5">
        <w:rPr>
          <w:rFonts w:ascii="Times New Roman" w:eastAsia="Times New Roman" w:hAnsi="Times New Roman" w:cs="Times New Roman"/>
          <w:sz w:val="24"/>
          <w:szCs w:val="24"/>
        </w:rPr>
        <w:t>СОШ №</w:t>
      </w:r>
      <w:r w:rsidR="0025669C">
        <w:rPr>
          <w:rFonts w:ascii="Times New Roman" w:eastAsia="Times New Roman" w:hAnsi="Times New Roman" w:cs="Times New Roman"/>
          <w:sz w:val="24"/>
          <w:szCs w:val="24"/>
        </w:rPr>
        <w:t>3</w:t>
      </w:r>
      <w:r w:rsidRPr="00B708E5">
        <w:rPr>
          <w:rFonts w:ascii="Times New Roman" w:eastAsia="Times New Roman" w:hAnsi="Times New Roman" w:cs="Times New Roman"/>
          <w:sz w:val="24"/>
          <w:szCs w:val="24"/>
        </w:rPr>
        <w:t xml:space="preserve"> разработала Программу профилактики детского дорожно-транспортного травматизма</w:t>
      </w:r>
      <w:r w:rsidR="0025669C">
        <w:rPr>
          <w:rFonts w:ascii="Times New Roman" w:eastAsia="Times New Roman" w:hAnsi="Times New Roman" w:cs="Times New Roman"/>
          <w:sz w:val="24"/>
          <w:szCs w:val="24"/>
        </w:rPr>
        <w:t xml:space="preserve"> «Добрая дорога»</w:t>
      </w:r>
      <w:r w:rsidRPr="00B708E5">
        <w:rPr>
          <w:rFonts w:ascii="Times New Roman" w:eastAsia="Times New Roman" w:hAnsi="Times New Roman" w:cs="Times New Roman"/>
          <w:sz w:val="24"/>
          <w:szCs w:val="24"/>
        </w:rPr>
        <w:t>.</w:t>
      </w:r>
    </w:p>
    <w:p w:rsidR="0025669C" w:rsidRPr="00B708E5" w:rsidRDefault="0025669C" w:rsidP="00A722D2">
      <w:pPr>
        <w:spacing w:after="0" w:line="240" w:lineRule="auto"/>
        <w:ind w:firstLine="709"/>
        <w:rPr>
          <w:rFonts w:ascii="Times New Roman" w:hAnsi="Times New Roman" w:cs="Times New Roman"/>
          <w:sz w:val="24"/>
          <w:szCs w:val="24"/>
        </w:rPr>
      </w:pPr>
      <w:r w:rsidRPr="00B708E5">
        <w:rPr>
          <w:rFonts w:ascii="Times New Roman" w:hAnsi="Times New Roman" w:cs="Times New Roman"/>
          <w:b/>
          <w:sz w:val="24"/>
          <w:szCs w:val="24"/>
          <w:lang w:val="en-US"/>
        </w:rPr>
        <w:t>II</w:t>
      </w:r>
      <w:r w:rsidRPr="00B708E5">
        <w:rPr>
          <w:rFonts w:ascii="Times New Roman" w:hAnsi="Times New Roman" w:cs="Times New Roman"/>
          <w:b/>
          <w:sz w:val="24"/>
          <w:szCs w:val="24"/>
        </w:rPr>
        <w:t>.</w:t>
      </w:r>
      <w:r w:rsidRPr="0025669C">
        <w:rPr>
          <w:rFonts w:ascii="Times New Roman" w:hAnsi="Times New Roman" w:cs="Times New Roman"/>
          <w:b/>
          <w:sz w:val="24"/>
          <w:szCs w:val="24"/>
        </w:rPr>
        <w:t xml:space="preserve"> </w:t>
      </w:r>
      <w:r>
        <w:rPr>
          <w:rFonts w:ascii="Times New Roman" w:hAnsi="Times New Roman" w:cs="Times New Roman"/>
          <w:b/>
          <w:sz w:val="24"/>
          <w:szCs w:val="24"/>
        </w:rPr>
        <w:t>Цели и задачи программы</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hAnsi="Times New Roman" w:cs="Times New Roman"/>
          <w:b/>
          <w:sz w:val="24"/>
          <w:szCs w:val="24"/>
        </w:rPr>
        <w:t>Цель Программы</w:t>
      </w:r>
      <w:r w:rsidRPr="00B708E5">
        <w:rPr>
          <w:rFonts w:ascii="Times New Roman" w:eastAsia="Times New Roman" w:hAnsi="Times New Roman" w:cs="Times New Roman"/>
          <w:b/>
          <w:bCs/>
          <w:sz w:val="24"/>
          <w:szCs w:val="24"/>
        </w:rPr>
        <w:t>:</w:t>
      </w:r>
      <w:r w:rsidRPr="00B708E5">
        <w:rPr>
          <w:rFonts w:ascii="Times New Roman" w:eastAsia="Times New Roman" w:hAnsi="Times New Roman" w:cs="Times New Roman"/>
          <w:sz w:val="24"/>
          <w:szCs w:val="24"/>
        </w:rPr>
        <w:t xml:space="preserve"> профилактика детского дорожно-транспортного травматизма, формирование умений использовать знания правил на практике, в конкретных дорожных ситуациях, создание условий для формирования у учащихся устойчивых установок безопасного поведения на улицах и дорогах.</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hAnsi="Times New Roman" w:cs="Times New Roman"/>
          <w:b/>
          <w:sz w:val="24"/>
          <w:szCs w:val="24"/>
        </w:rPr>
        <w:t>Задачи Программы</w:t>
      </w:r>
      <w:r w:rsidRPr="00B708E5">
        <w:rPr>
          <w:rFonts w:ascii="Times New Roman" w:eastAsia="Times New Roman" w:hAnsi="Times New Roman" w:cs="Times New Roman"/>
          <w:b/>
          <w:bCs/>
          <w:sz w:val="24"/>
          <w:szCs w:val="24"/>
        </w:rPr>
        <w:t>:</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1.Создать организационно-педагогические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2.Сформировать у учащихся убежденность в необходимости </w:t>
      </w:r>
      <w:proofErr w:type="spellStart"/>
      <w:r w:rsidRPr="00B708E5">
        <w:rPr>
          <w:rFonts w:ascii="Times New Roman" w:eastAsia="Times New Roman" w:hAnsi="Times New Roman" w:cs="Times New Roman"/>
          <w:sz w:val="24"/>
          <w:szCs w:val="24"/>
        </w:rPr>
        <w:t>безукоснительно</w:t>
      </w:r>
      <w:proofErr w:type="spellEnd"/>
      <w:r w:rsidRPr="00B708E5">
        <w:rPr>
          <w:rFonts w:ascii="Times New Roman" w:eastAsia="Times New Roman" w:hAnsi="Times New Roman" w:cs="Times New Roman"/>
          <w:sz w:val="24"/>
          <w:szCs w:val="24"/>
        </w:rPr>
        <w:t xml:space="preserve"> выполнять ПДД;</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 совершенствовать культуру поведения участников дорожного движения.</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4.Создать условия для вовлечения детей в активные формы пропаганды правил дорожного движения;</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5.Содействовать сокращение детского дорожно-транспортного травматизма;</w:t>
      </w:r>
    </w:p>
    <w:p w:rsidR="0025669C" w:rsidRPr="00B708E5" w:rsidRDefault="0025669C"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6.Обеспечить взаимодействие педагогов и </w:t>
      </w:r>
      <w:proofErr w:type="gramStart"/>
      <w:r w:rsidRPr="00B708E5">
        <w:rPr>
          <w:rFonts w:ascii="Times New Roman" w:eastAsia="Times New Roman" w:hAnsi="Times New Roman" w:cs="Times New Roman"/>
          <w:sz w:val="24"/>
          <w:szCs w:val="24"/>
        </w:rPr>
        <w:t>родителей</w:t>
      </w:r>
      <w:proofErr w:type="gramEnd"/>
      <w:r w:rsidRPr="00B708E5">
        <w:rPr>
          <w:rFonts w:ascii="Times New Roman" w:eastAsia="Times New Roman" w:hAnsi="Times New Roman" w:cs="Times New Roman"/>
          <w:sz w:val="24"/>
          <w:szCs w:val="24"/>
        </w:rPr>
        <w:t xml:space="preserve"> обучающихся для создания оптимальных условий развития и формирования важнейших социальных навыков. </w:t>
      </w:r>
    </w:p>
    <w:p w:rsidR="0025669C" w:rsidRPr="00B708E5" w:rsidRDefault="0025669C" w:rsidP="00A722D2">
      <w:pPr>
        <w:spacing w:after="0" w:line="240" w:lineRule="auto"/>
        <w:rPr>
          <w:rFonts w:ascii="Times New Roman" w:eastAsia="Times New Roman" w:hAnsi="Times New Roman" w:cs="Times New Roman"/>
          <w:sz w:val="24"/>
          <w:szCs w:val="24"/>
        </w:rPr>
      </w:pPr>
    </w:p>
    <w:p w:rsidR="00B708E5" w:rsidRPr="00B708E5" w:rsidRDefault="00B708E5" w:rsidP="00A722D2">
      <w:pPr>
        <w:spacing w:after="0" w:line="240" w:lineRule="auto"/>
        <w:ind w:firstLine="709"/>
        <w:rPr>
          <w:rFonts w:ascii="Times New Roman" w:hAnsi="Times New Roman" w:cs="Times New Roman"/>
          <w:b/>
          <w:sz w:val="24"/>
          <w:szCs w:val="24"/>
        </w:rPr>
      </w:pPr>
      <w:r w:rsidRPr="00B708E5">
        <w:rPr>
          <w:rFonts w:ascii="Times New Roman" w:hAnsi="Times New Roman" w:cs="Times New Roman"/>
          <w:b/>
          <w:sz w:val="24"/>
          <w:szCs w:val="24"/>
        </w:rPr>
        <w:t>III. Обоснование принятия Программы</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Необходимость данной программы вызвана ростом тяжести последствий дорожно-транспортных происшествий на дорогах, в том числе с участием детей и подростков. </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Данная программа предполагает снижение уровня детского дорожно-транспортного травматизма. В результате планомерного обучения детей ПДД, безопасному поведению на дороге программа нацелена воспитать поколение грамотных и дисциплинированных участников дорожного движения.</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Актуальность профилактической программы обусловлена необходимостью поиска новых эффективных подходов к воспитанию и образованию подрастающего поколения в изменяющихся социально-экономических условиях. А именно возникла острая необходимость:</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 в формировании у детей приемов и навыков эффективной социальной и личностной адаптации и компетентности, позволяющих личности противостоять нежелательному поведению на дорогах;</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2. в содействии развитию у детей надежных механизмов </w:t>
      </w:r>
      <w:proofErr w:type="spellStart"/>
      <w:r w:rsidRPr="00B708E5">
        <w:rPr>
          <w:rFonts w:ascii="Times New Roman" w:eastAsia="Times New Roman" w:hAnsi="Times New Roman" w:cs="Times New Roman"/>
          <w:sz w:val="24"/>
          <w:szCs w:val="24"/>
        </w:rPr>
        <w:t>саморегуляции</w:t>
      </w:r>
      <w:proofErr w:type="spellEnd"/>
      <w:r w:rsidRPr="00B708E5">
        <w:rPr>
          <w:rFonts w:ascii="Times New Roman" w:eastAsia="Times New Roman" w:hAnsi="Times New Roman" w:cs="Times New Roman"/>
          <w:sz w:val="24"/>
          <w:szCs w:val="24"/>
        </w:rPr>
        <w:t xml:space="preserve">, привитие им определенных установок, которые должны обеспечить их устойчивость к воздействию неблагоприятных факторов окружающей среды; </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3. в формировании единого для всех социальных институтов, занимающихся воспитанием и обучением детей и подростков, подхода к предупреждению детского дорожно-транспортного травматизма;</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 реализация единых подходов для институтов социализации (семья, школа и др.) в снабжении учащихся необходимой учебной литературой о транспортной культуре, безопасному поведению на дорогах города в соответствии с возрастом.</w:t>
      </w:r>
    </w:p>
    <w:p w:rsidR="00B708E5" w:rsidRPr="00B708E5" w:rsidRDefault="00B708E5" w:rsidP="00A722D2">
      <w:pPr>
        <w:spacing w:after="0" w:line="240" w:lineRule="auto"/>
        <w:ind w:firstLine="709"/>
        <w:rPr>
          <w:rFonts w:ascii="Times New Roman" w:hAnsi="Times New Roman" w:cs="Times New Roman"/>
          <w:b/>
          <w:sz w:val="24"/>
          <w:szCs w:val="24"/>
        </w:rPr>
      </w:pPr>
      <w:r w:rsidRPr="00B708E5">
        <w:rPr>
          <w:rFonts w:ascii="Times New Roman" w:hAnsi="Times New Roman" w:cs="Times New Roman"/>
          <w:b/>
          <w:sz w:val="24"/>
          <w:szCs w:val="24"/>
          <w:lang w:val="en-US"/>
        </w:rPr>
        <w:t>I</w:t>
      </w:r>
      <w:r w:rsidRPr="00B708E5">
        <w:rPr>
          <w:rFonts w:ascii="Times New Roman" w:hAnsi="Times New Roman" w:cs="Times New Roman"/>
          <w:b/>
          <w:sz w:val="24"/>
          <w:szCs w:val="24"/>
        </w:rPr>
        <w:t>V.   Основные принципы реализации программы</w:t>
      </w:r>
    </w:p>
    <w:p w:rsidR="00B708E5" w:rsidRPr="00B708E5" w:rsidRDefault="00B708E5" w:rsidP="00A722D2">
      <w:pPr>
        <w:spacing w:after="0" w:line="240" w:lineRule="auto"/>
        <w:jc w:val="center"/>
        <w:rPr>
          <w:rFonts w:ascii="Times New Roman" w:hAnsi="Times New Roman" w:cs="Times New Roman"/>
          <w:b/>
          <w:sz w:val="24"/>
          <w:szCs w:val="24"/>
        </w:rPr>
      </w:pP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Принцип индивидуального и дифференцированного подхода</w:t>
      </w:r>
      <w:r w:rsidRPr="00B708E5">
        <w:rPr>
          <w:rFonts w:ascii="Times New Roman" w:hAnsi="Times New Roman" w:cs="Times New Roman"/>
          <w:sz w:val="24"/>
          <w:szCs w:val="24"/>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Принцип взаимодействия “Дети – дорожная среда”.</w:t>
      </w:r>
      <w:r w:rsidRPr="00B708E5">
        <w:rPr>
          <w:rFonts w:ascii="Times New Roman" w:hAnsi="Times New Roman" w:cs="Times New Roman"/>
          <w:sz w:val="24"/>
          <w:szCs w:val="24"/>
        </w:rPr>
        <w:t xml:space="preserve">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Принцип взаимосвязи причин опасного поведения и его последствия:</w:t>
      </w:r>
      <w:r w:rsidRPr="00B708E5">
        <w:rPr>
          <w:rFonts w:ascii="Times New Roman" w:hAnsi="Times New Roman" w:cs="Times New Roman"/>
          <w:sz w:val="24"/>
          <w:szCs w:val="24"/>
        </w:rPr>
        <w:t xml:space="preserve"> дорожно-транспортного происшествия. Учащиеся должны знать, какие опасности могут подстерегать их в дорожной среде. </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Принцип возрастной безопасности.</w:t>
      </w:r>
      <w:r w:rsidRPr="00B708E5">
        <w:rPr>
          <w:rFonts w:ascii="Times New Roman" w:hAnsi="Times New Roman" w:cs="Times New Roman"/>
          <w:sz w:val="24"/>
          <w:szCs w:val="24"/>
        </w:rPr>
        <w:t xml:space="preserve">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Принцип социальной безопасности.</w:t>
      </w:r>
      <w:r w:rsidRPr="00B708E5">
        <w:rPr>
          <w:rFonts w:ascii="Times New Roman" w:hAnsi="Times New Roman" w:cs="Times New Roman"/>
          <w:sz w:val="24"/>
          <w:szCs w:val="24"/>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 xml:space="preserve">Принцип самоорганизации, </w:t>
      </w:r>
      <w:proofErr w:type="spellStart"/>
      <w:r w:rsidRPr="00B708E5">
        <w:rPr>
          <w:rFonts w:ascii="Times New Roman" w:hAnsi="Times New Roman" w:cs="Times New Roman"/>
          <w:b/>
          <w:sz w:val="24"/>
          <w:szCs w:val="24"/>
        </w:rPr>
        <w:t>саморегуляции</w:t>
      </w:r>
      <w:proofErr w:type="spellEnd"/>
      <w:r w:rsidRPr="00B708E5">
        <w:rPr>
          <w:rFonts w:ascii="Times New Roman" w:hAnsi="Times New Roman" w:cs="Times New Roman"/>
          <w:b/>
          <w:sz w:val="24"/>
          <w:szCs w:val="24"/>
        </w:rPr>
        <w:t xml:space="preserve"> и самовоспитания.</w:t>
      </w:r>
      <w:r w:rsidRPr="00B708E5">
        <w:rPr>
          <w:rFonts w:ascii="Times New Roman" w:hAnsi="Times New Roman" w:cs="Times New Roman"/>
          <w:sz w:val="24"/>
          <w:szCs w:val="24"/>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B708E5" w:rsidRPr="00B708E5" w:rsidRDefault="00B708E5" w:rsidP="00A722D2">
      <w:pPr>
        <w:spacing w:after="0" w:line="240" w:lineRule="auto"/>
        <w:jc w:val="both"/>
        <w:rPr>
          <w:rFonts w:ascii="Times New Roman" w:hAnsi="Times New Roman" w:cs="Times New Roman"/>
          <w:sz w:val="24"/>
          <w:szCs w:val="24"/>
        </w:rPr>
      </w:pPr>
    </w:p>
    <w:p w:rsidR="00B708E5" w:rsidRPr="00B708E5" w:rsidRDefault="00B708E5" w:rsidP="00A722D2">
      <w:pPr>
        <w:spacing w:after="0" w:line="240" w:lineRule="auto"/>
        <w:ind w:firstLine="709"/>
        <w:rPr>
          <w:rFonts w:ascii="Times New Roman" w:hAnsi="Times New Roman" w:cs="Times New Roman"/>
          <w:b/>
          <w:sz w:val="24"/>
          <w:szCs w:val="24"/>
        </w:rPr>
      </w:pPr>
      <w:r w:rsidRPr="00B708E5">
        <w:rPr>
          <w:rFonts w:ascii="Times New Roman" w:hAnsi="Times New Roman" w:cs="Times New Roman"/>
          <w:b/>
          <w:sz w:val="24"/>
          <w:szCs w:val="24"/>
          <w:lang w:val="en-US"/>
        </w:rPr>
        <w:t>V</w:t>
      </w:r>
      <w:r w:rsidRPr="00B708E5">
        <w:rPr>
          <w:rFonts w:ascii="Times New Roman" w:hAnsi="Times New Roman" w:cs="Times New Roman"/>
          <w:b/>
          <w:sz w:val="24"/>
          <w:szCs w:val="24"/>
        </w:rPr>
        <w:t>.Основные методы реализации программы</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lastRenderedPageBreak/>
        <w:t>Внушение.</w:t>
      </w:r>
      <w:r w:rsidRPr="00B708E5">
        <w:rPr>
          <w:rFonts w:ascii="Times New Roman" w:hAnsi="Times New Roman" w:cs="Times New Roman"/>
          <w:sz w:val="24"/>
          <w:szCs w:val="24"/>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B708E5" w:rsidRPr="00B708E5" w:rsidRDefault="00B708E5" w:rsidP="00A722D2">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Убеждение</w:t>
      </w:r>
      <w:r w:rsidRPr="00B708E5">
        <w:rPr>
          <w:rFonts w:ascii="Times New Roman" w:hAnsi="Times New Roman" w:cs="Times New Roman"/>
          <w:sz w:val="24"/>
          <w:szCs w:val="24"/>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w:t>
      </w:r>
      <w:proofErr w:type="spellStart"/>
      <w:r w:rsidRPr="00B708E5">
        <w:rPr>
          <w:rFonts w:ascii="Times New Roman" w:hAnsi="Times New Roman" w:cs="Times New Roman"/>
          <w:sz w:val="24"/>
          <w:szCs w:val="24"/>
        </w:rPr>
        <w:t>дороге</w:t>
      </w:r>
      <w:proofErr w:type="gramStart"/>
      <w:r w:rsidRPr="00B708E5">
        <w:rPr>
          <w:rFonts w:ascii="Times New Roman" w:hAnsi="Times New Roman" w:cs="Times New Roman"/>
          <w:sz w:val="24"/>
          <w:szCs w:val="24"/>
        </w:rPr>
        <w:t>.У</w:t>
      </w:r>
      <w:proofErr w:type="gramEnd"/>
      <w:r w:rsidRPr="00B708E5">
        <w:rPr>
          <w:rFonts w:ascii="Times New Roman" w:hAnsi="Times New Roman" w:cs="Times New Roman"/>
          <w:sz w:val="24"/>
          <w:szCs w:val="24"/>
        </w:rPr>
        <w:t>беждение</w:t>
      </w:r>
      <w:proofErr w:type="spellEnd"/>
      <w:r w:rsidRPr="00B708E5">
        <w:rPr>
          <w:rFonts w:ascii="Times New Roman" w:hAnsi="Times New Roman" w:cs="Times New Roman"/>
          <w:sz w:val="24"/>
          <w:szCs w:val="24"/>
        </w:rPr>
        <w:t xml:space="preserve">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B708E5" w:rsidRPr="00B708E5" w:rsidRDefault="00B708E5" w:rsidP="00A722D2">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Пример.</w:t>
      </w:r>
      <w:r w:rsidRPr="00B708E5">
        <w:rPr>
          <w:rFonts w:ascii="Times New Roman" w:hAnsi="Times New Roman" w:cs="Times New Roman"/>
          <w:sz w:val="24"/>
          <w:szCs w:val="24"/>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B708E5" w:rsidRPr="00B708E5" w:rsidRDefault="00B708E5" w:rsidP="00A722D2">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Упражнение.</w:t>
      </w:r>
      <w:r w:rsidRPr="00B708E5">
        <w:rPr>
          <w:rFonts w:ascii="Times New Roman" w:hAnsi="Times New Roman" w:cs="Times New Roman"/>
          <w:sz w:val="24"/>
          <w:szCs w:val="24"/>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B708E5" w:rsidRPr="00B708E5" w:rsidRDefault="00B708E5" w:rsidP="00A722D2">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Поощрение.</w:t>
      </w:r>
      <w:r w:rsidRPr="00B708E5">
        <w:rPr>
          <w:rFonts w:ascii="Times New Roman" w:hAnsi="Times New Roman" w:cs="Times New Roman"/>
          <w:sz w:val="24"/>
          <w:szCs w:val="24"/>
        </w:rPr>
        <w:t xml:space="preserve"> Это положительная оценка </w:t>
      </w:r>
      <w:proofErr w:type="spellStart"/>
      <w:r w:rsidRPr="00B708E5">
        <w:rPr>
          <w:rFonts w:ascii="Times New Roman" w:hAnsi="Times New Roman" w:cs="Times New Roman"/>
          <w:sz w:val="24"/>
          <w:szCs w:val="24"/>
        </w:rPr>
        <w:t>правопослушного</w:t>
      </w:r>
      <w:proofErr w:type="spellEnd"/>
      <w:r w:rsidRPr="00B708E5">
        <w:rPr>
          <w:rFonts w:ascii="Times New Roman" w:hAnsi="Times New Roman" w:cs="Times New Roman"/>
          <w:sz w:val="24"/>
          <w:szCs w:val="24"/>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B708E5">
        <w:rPr>
          <w:rFonts w:ascii="Times New Roman" w:hAnsi="Times New Roman" w:cs="Times New Roman"/>
          <w:sz w:val="24"/>
          <w:szCs w:val="24"/>
        </w:rPr>
        <w:t>положительное</w:t>
      </w:r>
      <w:proofErr w:type="gramEnd"/>
      <w:r w:rsidRPr="00B708E5">
        <w:rPr>
          <w:rFonts w:ascii="Times New Roman" w:hAnsi="Times New Roman" w:cs="Times New Roman"/>
          <w:sz w:val="24"/>
          <w:szCs w:val="24"/>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B708E5" w:rsidRPr="00B708E5" w:rsidRDefault="00B708E5" w:rsidP="00A722D2">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Среди подростков</w:t>
      </w:r>
      <w:r w:rsidRPr="00B708E5">
        <w:rPr>
          <w:rFonts w:ascii="Times New Roman" w:hAnsi="Times New Roman" w:cs="Times New Roman"/>
          <w:sz w:val="24"/>
          <w:szCs w:val="24"/>
        </w:rPr>
        <w:t xml:space="preserve"> лишь 70% выражают уважение к соблюдению правил безопасного поведения на дорогах. Наряду с </w:t>
      </w:r>
      <w:proofErr w:type="spellStart"/>
      <w:r w:rsidRPr="00B708E5">
        <w:rPr>
          <w:rFonts w:ascii="Times New Roman" w:hAnsi="Times New Roman" w:cs="Times New Roman"/>
          <w:sz w:val="24"/>
          <w:szCs w:val="24"/>
        </w:rPr>
        <w:t>правопослушными</w:t>
      </w:r>
      <w:proofErr w:type="spellEnd"/>
      <w:r w:rsidRPr="00B708E5">
        <w:rPr>
          <w:rFonts w:ascii="Times New Roman" w:hAnsi="Times New Roman" w:cs="Times New Roman"/>
          <w:sz w:val="24"/>
          <w:szCs w:val="24"/>
        </w:rPr>
        <w:t xml:space="preserve">,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w:t>
      </w:r>
      <w:r w:rsidRPr="00B708E5">
        <w:rPr>
          <w:rFonts w:ascii="Times New Roman" w:hAnsi="Times New Roman" w:cs="Times New Roman"/>
          <w:b/>
          <w:i/>
          <w:sz w:val="24"/>
          <w:szCs w:val="24"/>
        </w:rPr>
        <w:t>Первый тип</w:t>
      </w:r>
      <w:r w:rsidRPr="00B708E5">
        <w:rPr>
          <w:rFonts w:ascii="Times New Roman" w:hAnsi="Times New Roman" w:cs="Times New Roman"/>
          <w:sz w:val="24"/>
          <w:szCs w:val="24"/>
        </w:rPr>
        <w:t xml:space="preserve">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r w:rsidRPr="00B708E5">
        <w:rPr>
          <w:rFonts w:ascii="Times New Roman" w:hAnsi="Times New Roman" w:cs="Times New Roman"/>
          <w:b/>
          <w:i/>
          <w:sz w:val="24"/>
          <w:szCs w:val="24"/>
        </w:rPr>
        <w:t>Вторая модель</w:t>
      </w:r>
      <w:r w:rsidRPr="00B708E5">
        <w:rPr>
          <w:rFonts w:ascii="Times New Roman" w:hAnsi="Times New Roman" w:cs="Times New Roman"/>
          <w:sz w:val="24"/>
          <w:szCs w:val="24"/>
        </w:rPr>
        <w:t xml:space="preserve"> проявления поведенческих рисков </w:t>
      </w:r>
      <w:r w:rsidRPr="00B708E5">
        <w:rPr>
          <w:rFonts w:ascii="Times New Roman" w:hAnsi="Times New Roman" w:cs="Times New Roman"/>
          <w:sz w:val="24"/>
          <w:szCs w:val="24"/>
        </w:rPr>
        <w:lastRenderedPageBreak/>
        <w:t xml:space="preserve">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измерять свои физические возможности и, самое главное, формировать стремление к самоутверждению в общественно значимых видах деятельности. </w:t>
      </w:r>
    </w:p>
    <w:p w:rsidR="00B708E5" w:rsidRPr="00B708E5" w:rsidRDefault="00B708E5" w:rsidP="00A722D2">
      <w:pPr>
        <w:spacing w:after="0" w:line="240" w:lineRule="auto"/>
        <w:ind w:firstLine="540"/>
        <w:jc w:val="both"/>
        <w:rPr>
          <w:rFonts w:ascii="Times New Roman" w:hAnsi="Times New Roman" w:cs="Times New Roman"/>
          <w:sz w:val="24"/>
          <w:szCs w:val="24"/>
        </w:rPr>
      </w:pPr>
    </w:p>
    <w:p w:rsidR="00B708E5" w:rsidRPr="00B708E5" w:rsidRDefault="00B708E5" w:rsidP="00A722D2">
      <w:pPr>
        <w:spacing w:after="0" w:line="240" w:lineRule="auto"/>
        <w:ind w:firstLine="709"/>
        <w:rPr>
          <w:rFonts w:ascii="Times New Roman" w:hAnsi="Times New Roman" w:cs="Times New Roman"/>
          <w:b/>
          <w:sz w:val="24"/>
          <w:szCs w:val="24"/>
        </w:rPr>
      </w:pPr>
      <w:proofErr w:type="gramStart"/>
      <w:r w:rsidRPr="00B708E5">
        <w:rPr>
          <w:rFonts w:ascii="Times New Roman" w:hAnsi="Times New Roman" w:cs="Times New Roman"/>
          <w:b/>
          <w:sz w:val="24"/>
          <w:szCs w:val="24"/>
          <w:lang w:val="en-US"/>
        </w:rPr>
        <w:t>VI</w:t>
      </w:r>
      <w:r w:rsidRPr="00B708E5">
        <w:rPr>
          <w:rFonts w:ascii="Times New Roman" w:hAnsi="Times New Roman" w:cs="Times New Roman"/>
          <w:b/>
          <w:sz w:val="24"/>
          <w:szCs w:val="24"/>
        </w:rPr>
        <w:t>.Направления педагогической профилактики детского дорожно-транспортного травматизма.</w:t>
      </w:r>
      <w:proofErr w:type="gramEnd"/>
    </w:p>
    <w:p w:rsidR="00B708E5" w:rsidRPr="00B708E5" w:rsidRDefault="00B708E5" w:rsidP="00A722D2">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sz w:val="24"/>
          <w:szCs w:val="24"/>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Информационное</w:t>
      </w:r>
      <w:r w:rsidRPr="00B708E5">
        <w:rPr>
          <w:rFonts w:ascii="Times New Roman" w:hAnsi="Times New Roman" w:cs="Times New Roman"/>
          <w:sz w:val="24"/>
          <w:szCs w:val="24"/>
        </w:rPr>
        <w:t xml:space="preserve"> – обучение детей Правилам дорожного движения, формирование комплекса знаний по </w:t>
      </w:r>
      <w:proofErr w:type="gramStart"/>
      <w:r w:rsidRPr="00B708E5">
        <w:rPr>
          <w:rFonts w:ascii="Times New Roman" w:hAnsi="Times New Roman" w:cs="Times New Roman"/>
          <w:sz w:val="24"/>
          <w:szCs w:val="24"/>
        </w:rPr>
        <w:t>безопасному</w:t>
      </w:r>
      <w:proofErr w:type="gramEnd"/>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поведению на улицах и дорогах.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Развивающее</w:t>
      </w:r>
      <w:r w:rsidRPr="00B708E5">
        <w:rPr>
          <w:rFonts w:ascii="Times New Roman" w:hAnsi="Times New Roman" w:cs="Times New Roman"/>
          <w:sz w:val="24"/>
          <w:szCs w:val="24"/>
        </w:rPr>
        <w:t xml:space="preserve"> – формирование практических умений и навыков безопасного поведения, представлений о том, что дорога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несет потенциальную опасность и ребенок должен быть дисциплинированным и сосредоточенным.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 xml:space="preserve">Воспитательное </w:t>
      </w:r>
      <w:r w:rsidRPr="00B708E5">
        <w:rPr>
          <w:rFonts w:ascii="Times New Roman" w:hAnsi="Times New Roman" w:cs="Times New Roman"/>
          <w:sz w:val="24"/>
          <w:szCs w:val="24"/>
        </w:rPr>
        <w:t xml:space="preserve">– формирование мотивации ответственного и сознательного поведения на улицах и дорогах,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формирование общих регуляторов социального поведения, позволяющих ребенку дорожить собственной жизнью и жизнью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других людей, смотреть в будущее с оптимизмом, стремиться к самоутверждению в социально-значимой сфере. </w:t>
      </w:r>
    </w:p>
    <w:p w:rsidR="00B708E5" w:rsidRPr="00B708E5" w:rsidRDefault="00B708E5" w:rsidP="00A722D2">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 xml:space="preserve">Методическое </w:t>
      </w:r>
      <w:r w:rsidRPr="00B708E5">
        <w:rPr>
          <w:rFonts w:ascii="Times New Roman" w:hAnsi="Times New Roman" w:cs="Times New Roman"/>
          <w:sz w:val="24"/>
          <w:szCs w:val="24"/>
        </w:rPr>
        <w:t xml:space="preserve">– методическое обеспечение деятельности субъектов профилактики ДДТТ. </w:t>
      </w:r>
    </w:p>
    <w:p w:rsidR="00B708E5" w:rsidRPr="00B708E5" w:rsidRDefault="00B708E5" w:rsidP="00A722D2">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proofErr w:type="gramStart"/>
      <w:r w:rsidRPr="00B708E5">
        <w:rPr>
          <w:rFonts w:ascii="Times New Roman" w:hAnsi="Times New Roman" w:cs="Times New Roman"/>
          <w:b/>
          <w:sz w:val="24"/>
          <w:szCs w:val="24"/>
        </w:rPr>
        <w:t>Контрольное</w:t>
      </w:r>
      <w:proofErr w:type="gramEnd"/>
      <w:r w:rsidRPr="00B708E5">
        <w:rPr>
          <w:rFonts w:ascii="Times New Roman" w:hAnsi="Times New Roman" w:cs="Times New Roman"/>
          <w:sz w:val="24"/>
          <w:szCs w:val="24"/>
        </w:rPr>
        <w:t xml:space="preserve"> – система контрольных мероприятий по оценке эффективности внедрения программы профилактики ДДТТ.</w:t>
      </w:r>
    </w:p>
    <w:p w:rsidR="00B708E5" w:rsidRPr="00B708E5" w:rsidRDefault="00B708E5" w:rsidP="00A722D2">
      <w:pPr>
        <w:spacing w:after="0" w:line="240" w:lineRule="auto"/>
        <w:ind w:firstLine="709"/>
        <w:rPr>
          <w:rFonts w:ascii="Times New Roman" w:eastAsia="Times New Roman" w:hAnsi="Times New Roman" w:cs="Times New Roman"/>
          <w:sz w:val="24"/>
          <w:szCs w:val="24"/>
        </w:rPr>
      </w:pPr>
      <w:r w:rsidRPr="00B708E5">
        <w:rPr>
          <w:rFonts w:ascii="Times New Roman" w:hAnsi="Times New Roman" w:cs="Times New Roman"/>
          <w:b/>
          <w:sz w:val="24"/>
          <w:szCs w:val="24"/>
          <w:lang w:val="en-US"/>
        </w:rPr>
        <w:t>VII</w:t>
      </w:r>
      <w:r w:rsidRPr="00B708E5">
        <w:rPr>
          <w:rFonts w:ascii="Times New Roman" w:hAnsi="Times New Roman" w:cs="Times New Roman"/>
          <w:b/>
          <w:sz w:val="24"/>
          <w:szCs w:val="24"/>
        </w:rPr>
        <w:t>.</w:t>
      </w:r>
      <w:r w:rsidRPr="00B708E5">
        <w:rPr>
          <w:rFonts w:ascii="Times New Roman" w:eastAsia="Times New Roman" w:hAnsi="Times New Roman" w:cs="Times New Roman"/>
          <w:b/>
          <w:bCs/>
          <w:sz w:val="24"/>
          <w:szCs w:val="24"/>
        </w:rPr>
        <w:t>Основные направления педагогической профилактики детского дорожно-транспортного травматизма:</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1. Организация деятельности учащихся по изучению ПДД:</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формирование знаний, умений и навыков учащихся по сознательному и ответственному выполнению ПДД; </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вовлечение детей в активные формы пропаганды ПДД;</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организация взаимодействия между образовательным учреждением, отделом ГИБДД.</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2. Работа с педагогическим коллективом: </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информационно-просветительская;</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обобщение и распространение опыта работы лучших педагогов;</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организация </w:t>
      </w:r>
      <w:proofErr w:type="spellStart"/>
      <w:r w:rsidRPr="00B708E5">
        <w:rPr>
          <w:rFonts w:ascii="Times New Roman" w:eastAsia="Times New Roman" w:hAnsi="Times New Roman" w:cs="Times New Roman"/>
          <w:sz w:val="24"/>
          <w:szCs w:val="24"/>
        </w:rPr>
        <w:t>внутришкольных</w:t>
      </w:r>
      <w:proofErr w:type="spellEnd"/>
      <w:r w:rsidRPr="00B708E5">
        <w:rPr>
          <w:rFonts w:ascii="Times New Roman" w:eastAsia="Times New Roman" w:hAnsi="Times New Roman" w:cs="Times New Roman"/>
          <w:sz w:val="24"/>
          <w:szCs w:val="24"/>
        </w:rPr>
        <w:t xml:space="preserve"> и межшкольных обучающих семинаров. Изучение опыта работы по профилактике ДДТТ.</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3.Работа с родителями: </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информационно-просветительская деятельность;</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организация родителей на участие в массовых мероприятиях, конкурсах. </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Формы работы:</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лекторий;</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индивидуальные консультации;</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-привлечение родителей к участию в профилактических программах, осуществляемых на базе школы.</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Это направление предполагает решение нескольких задач: воспитательных (осознание взрослыми членами семьи важности и необходимости специальной работы с </w:t>
      </w:r>
      <w:r w:rsidRPr="00B708E5">
        <w:rPr>
          <w:rFonts w:ascii="Times New Roman" w:eastAsia="Times New Roman" w:hAnsi="Times New Roman" w:cs="Times New Roman"/>
          <w:sz w:val="24"/>
          <w:szCs w:val="24"/>
        </w:rPr>
        <w:lastRenderedPageBreak/>
        <w:t>детьми по предупреждению дорожно-транспортного травматизма с участием детей) и образовательных (освоение основных принципов организации семейной профилактики).</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Строится на принципах социального партнерства.</w:t>
      </w:r>
    </w:p>
    <w:p w:rsidR="00B708E5" w:rsidRPr="00B708E5" w:rsidRDefault="00B708E5" w:rsidP="00A722D2">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4. Деятельность отряда ЮИД: </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шефская работа среди воспитанников школы; </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патрульная работа – организация акций на улицах поселка;</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информационная работа;</w:t>
      </w:r>
    </w:p>
    <w:p w:rsidR="00B708E5" w:rsidRPr="00B708E5" w:rsidRDefault="00B708E5" w:rsidP="00A722D2">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участие в районных конкурсах.</w:t>
      </w:r>
    </w:p>
    <w:p w:rsidR="00B708E5" w:rsidRPr="00B708E5" w:rsidRDefault="00B708E5" w:rsidP="00A722D2">
      <w:pPr>
        <w:spacing w:after="0" w:line="240" w:lineRule="auto"/>
        <w:jc w:val="center"/>
        <w:rPr>
          <w:rFonts w:ascii="Times New Roman" w:eastAsia="Times New Roman" w:hAnsi="Times New Roman" w:cs="Times New Roman"/>
          <w:b/>
          <w:bCs/>
          <w:sz w:val="24"/>
          <w:szCs w:val="24"/>
        </w:rPr>
      </w:pPr>
    </w:p>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Примерный план реализации основных направлений работы</w:t>
      </w:r>
    </w:p>
    <w:p w:rsidR="00B708E5" w:rsidRDefault="00B708E5" w:rsidP="00A722D2">
      <w:pPr>
        <w:spacing w:after="0" w:line="240" w:lineRule="auto"/>
        <w:jc w:val="center"/>
        <w:rPr>
          <w:rFonts w:ascii="Times New Roman" w:eastAsia="Times New Roman" w:hAnsi="Times New Roman" w:cs="Times New Roman"/>
          <w:b/>
          <w:bCs/>
          <w:sz w:val="24"/>
          <w:szCs w:val="24"/>
          <w:u w:val="single"/>
        </w:rPr>
      </w:pPr>
      <w:r w:rsidRPr="00B708E5">
        <w:rPr>
          <w:rFonts w:ascii="Times New Roman" w:eastAsia="Times New Roman" w:hAnsi="Times New Roman" w:cs="Times New Roman"/>
          <w:b/>
          <w:bCs/>
          <w:sz w:val="24"/>
          <w:szCs w:val="24"/>
          <w:u w:val="single"/>
        </w:rPr>
        <w:t xml:space="preserve">Организация деятельности учащихся по изучению ПДД: </w:t>
      </w:r>
    </w:p>
    <w:p w:rsidR="00AB445B" w:rsidRPr="00B708E5" w:rsidRDefault="00AB445B" w:rsidP="00A722D2">
      <w:pPr>
        <w:spacing w:after="0" w:line="240" w:lineRule="auto"/>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Разработка и модификация программ ориентированных на формирование ценностей здорового образа жизни и соблюдения личной безопасности (обучение и воспитание через школьные </w:t>
            </w:r>
            <w:proofErr w:type="gramStart"/>
            <w:r w:rsidRPr="00B708E5">
              <w:rPr>
                <w:rFonts w:ascii="Times New Roman" w:eastAsia="Times New Roman" w:hAnsi="Times New Roman" w:cs="Times New Roman"/>
                <w:sz w:val="24"/>
                <w:szCs w:val="24"/>
              </w:rPr>
              <w:t>предметы</w:t>
            </w:r>
            <w:proofErr w:type="gramEnd"/>
            <w:r w:rsidRPr="00B708E5">
              <w:rPr>
                <w:rFonts w:ascii="Times New Roman" w:eastAsia="Times New Roman" w:hAnsi="Times New Roman" w:cs="Times New Roman"/>
                <w:sz w:val="24"/>
                <w:szCs w:val="24"/>
              </w:rPr>
              <w:t xml:space="preserve"> и систему дополнительного образования).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roofErr w:type="spellStart"/>
            <w:r w:rsidRPr="00B708E5">
              <w:rPr>
                <w:rFonts w:ascii="Times New Roman" w:eastAsia="Times New Roman" w:hAnsi="Times New Roman" w:cs="Times New Roman"/>
                <w:sz w:val="24"/>
                <w:szCs w:val="24"/>
              </w:rPr>
              <w:t>кл</w:t>
            </w:r>
            <w:proofErr w:type="gramStart"/>
            <w:r w:rsidRPr="00B708E5">
              <w:rPr>
                <w:rFonts w:ascii="Times New Roman" w:eastAsia="Times New Roman" w:hAnsi="Times New Roman" w:cs="Times New Roman"/>
                <w:sz w:val="24"/>
                <w:szCs w:val="24"/>
              </w:rPr>
              <w:t>.р</w:t>
            </w:r>
            <w:proofErr w:type="gramEnd"/>
            <w:r w:rsidRPr="00B708E5">
              <w:rPr>
                <w:rFonts w:ascii="Times New Roman" w:eastAsia="Times New Roman" w:hAnsi="Times New Roman" w:cs="Times New Roman"/>
                <w:sz w:val="24"/>
                <w:szCs w:val="24"/>
              </w:rPr>
              <w:t>ук</w:t>
            </w:r>
            <w:proofErr w:type="spellEnd"/>
            <w:r w:rsidRPr="00B708E5">
              <w:rPr>
                <w:rFonts w:ascii="Times New Roman" w:eastAsia="Times New Roman" w:hAnsi="Times New Roman" w:cs="Times New Roman"/>
                <w:sz w:val="24"/>
                <w:szCs w:val="24"/>
              </w:rPr>
              <w:t xml:space="preserve">., учителя- предметники, </w:t>
            </w:r>
            <w:r w:rsidR="0025669C">
              <w:rPr>
                <w:rFonts w:ascii="Times New Roman" w:eastAsia="Times New Roman" w:hAnsi="Times New Roman" w:cs="Times New Roman"/>
                <w:sz w:val="24"/>
                <w:szCs w:val="24"/>
              </w:rPr>
              <w:t xml:space="preserve">преподаватель-организатор </w:t>
            </w:r>
            <w:r w:rsidRPr="00B708E5">
              <w:rPr>
                <w:rFonts w:ascii="Times New Roman" w:eastAsia="Times New Roman" w:hAnsi="Times New Roman" w:cs="Times New Roman"/>
                <w:sz w:val="24"/>
                <w:szCs w:val="24"/>
              </w:rPr>
              <w:t xml:space="preserve">ОБЖ.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Проведение уроков безопасности, классных часов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Классные руководители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уголка безопасности</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Классные руководители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воспитательных мероприятий по реализации программы:</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просмотр видеофильмов по ПДД</w:t>
            </w:r>
            <w:proofErr w:type="gramStart"/>
            <w:r w:rsidRPr="00B708E5">
              <w:rPr>
                <w:rFonts w:ascii="Times New Roman" w:eastAsia="Times New Roman" w:hAnsi="Times New Roman" w:cs="Times New Roman"/>
                <w:sz w:val="24"/>
                <w:szCs w:val="24"/>
              </w:rPr>
              <w:t xml:space="preserve"> ;</w:t>
            </w:r>
            <w:proofErr w:type="gramEnd"/>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развитие движения «Зеленый огонек светофора»;</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часы;</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лекции;</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диспуты;</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выпуск и распространение листовок;</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месячник «Водитель, внимание, дети!»;</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пятиминуток;</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об</w:t>
            </w:r>
            <w:r w:rsidR="0025669C">
              <w:rPr>
                <w:rFonts w:ascii="Times New Roman" w:eastAsia="Times New Roman" w:hAnsi="Times New Roman" w:cs="Times New Roman"/>
                <w:sz w:val="24"/>
                <w:szCs w:val="24"/>
              </w:rPr>
              <w:t>щ</w:t>
            </w:r>
            <w:r w:rsidRPr="00B708E5">
              <w:rPr>
                <w:rFonts w:ascii="Times New Roman" w:eastAsia="Times New Roman" w:hAnsi="Times New Roman" w:cs="Times New Roman"/>
                <w:sz w:val="24"/>
                <w:szCs w:val="24"/>
              </w:rPr>
              <w:t>ешкольные линейки;</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участие в смотрах конкурсах на лучшую организацию работы по ДДТТ;</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беседы «У светофора нет каникул»</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proofErr w:type="gramStart"/>
            <w:r w:rsidRPr="00B708E5">
              <w:rPr>
                <w:rFonts w:ascii="Times New Roman" w:eastAsia="Times New Roman" w:hAnsi="Times New Roman" w:cs="Times New Roman"/>
                <w:sz w:val="24"/>
                <w:szCs w:val="24"/>
              </w:rPr>
              <w:t>блиц-викторины</w:t>
            </w:r>
            <w:proofErr w:type="gramEnd"/>
            <w:r w:rsidRPr="00B708E5">
              <w:rPr>
                <w:rFonts w:ascii="Times New Roman" w:eastAsia="Times New Roman" w:hAnsi="Times New Roman" w:cs="Times New Roman"/>
                <w:sz w:val="24"/>
                <w:szCs w:val="24"/>
              </w:rPr>
              <w:t xml:space="preserve"> для пешеходов и велосипедистов;</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олимпиады по ПДД;</w:t>
            </w:r>
          </w:p>
          <w:p w:rsidR="00B708E5" w:rsidRPr="00B708E5" w:rsidRDefault="00B708E5" w:rsidP="00A722D2">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посещение тематических спектаклей.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 преподаватель-организатор ОБЖ, классные руководители, вожатая</w:t>
            </w:r>
          </w:p>
          <w:p w:rsidR="00B708E5" w:rsidRPr="00B708E5" w:rsidRDefault="00B708E5" w:rsidP="00A722D2">
            <w:pPr>
              <w:spacing w:after="0" w:line="240" w:lineRule="auto"/>
              <w:rPr>
                <w:rFonts w:ascii="Times New Roman" w:eastAsia="Times New Roman" w:hAnsi="Times New Roman" w:cs="Times New Roman"/>
                <w:sz w:val="24"/>
                <w:szCs w:val="24"/>
              </w:rPr>
            </w:pP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w:t>
            </w:r>
            <w:proofErr w:type="spellStart"/>
            <w:r w:rsidRPr="00B708E5">
              <w:rPr>
                <w:rFonts w:ascii="Times New Roman" w:eastAsia="Times New Roman" w:hAnsi="Times New Roman" w:cs="Times New Roman"/>
                <w:sz w:val="24"/>
                <w:szCs w:val="24"/>
              </w:rPr>
              <w:t>профориентационной</w:t>
            </w:r>
            <w:proofErr w:type="spellEnd"/>
            <w:r w:rsidRPr="00B708E5">
              <w:rPr>
                <w:rFonts w:ascii="Times New Roman" w:eastAsia="Times New Roman" w:hAnsi="Times New Roman" w:cs="Times New Roman"/>
                <w:sz w:val="24"/>
                <w:szCs w:val="24"/>
              </w:rPr>
              <w:t xml:space="preserve"> работы по специальностям связанным с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преподаватель- организатор ОБЖ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Участие в декадах по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преподаватель- организатор ОБЖ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Участие в месячнике по профилактике детского дорожн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транспортного травматизма.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преподаватель- организатор ОБЖ </w:t>
            </w:r>
          </w:p>
        </w:tc>
      </w:tr>
      <w:tr w:rsidR="009823F1"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A722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ПДД на классных часах (согласно приложению 1)</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9823F1"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Default="009823F1" w:rsidP="00A722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Default="009823F1"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зачетных уроков по ПДД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bl>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 xml:space="preserve">Работа с родителями: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Привлечение родителей учащихся к организации и проведению мероприятий по формированию у детей навыков безопасного поведения.</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Заместитель директора по ВР, 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Встреча с работниками ГИБДД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Заместитель директора по ВР, 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Информирование родителей из сообщений ГИБДД о ДТП в районе, поселке, регионе, о нарушениях</w:t>
            </w:r>
            <w:r w:rsidR="0025669C">
              <w:rPr>
                <w:rFonts w:ascii="Times New Roman" w:eastAsia="Times New Roman" w:hAnsi="Times New Roman" w:cs="Times New Roman"/>
                <w:sz w:val="24"/>
                <w:szCs w:val="24"/>
              </w:rPr>
              <w:t xml:space="preserve"> </w:t>
            </w:r>
            <w:r w:rsidRPr="00B708E5">
              <w:rPr>
                <w:rFonts w:ascii="Times New Roman" w:eastAsia="Times New Roman" w:hAnsi="Times New Roman" w:cs="Times New Roman"/>
                <w:sz w:val="24"/>
                <w:szCs w:val="24"/>
              </w:rPr>
              <w:t>ПДД учащимися школы.</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зам. директора по ВР, преподаватель </w:t>
            </w:r>
            <w:proofErr w:type="gramStart"/>
            <w:r w:rsidR="0025669C">
              <w:rPr>
                <w:rFonts w:ascii="Times New Roman" w:eastAsia="Times New Roman" w:hAnsi="Times New Roman" w:cs="Times New Roman"/>
                <w:sz w:val="24"/>
                <w:szCs w:val="24"/>
              </w:rPr>
              <w:t>–о</w:t>
            </w:r>
            <w:proofErr w:type="gramEnd"/>
            <w:r w:rsidR="0025669C">
              <w:rPr>
                <w:rFonts w:ascii="Times New Roman" w:eastAsia="Times New Roman" w:hAnsi="Times New Roman" w:cs="Times New Roman"/>
                <w:sz w:val="24"/>
                <w:szCs w:val="24"/>
              </w:rPr>
              <w:t xml:space="preserve">рганизатор </w:t>
            </w:r>
            <w:r w:rsidRPr="00B708E5">
              <w:rPr>
                <w:rFonts w:ascii="Times New Roman" w:eastAsia="Times New Roman" w:hAnsi="Times New Roman" w:cs="Times New Roman"/>
                <w:sz w:val="24"/>
                <w:szCs w:val="24"/>
              </w:rPr>
              <w:t>ОБЖ, инспектор ГИБДД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Выступление на общешкольных родительских собраниях о проблеме безопасности дорожного движения в поселке, регионе.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 зам. директора по ВР, преподаватель</w:t>
            </w:r>
            <w:r w:rsidR="0025669C">
              <w:rPr>
                <w:rFonts w:ascii="Times New Roman" w:eastAsia="Times New Roman" w:hAnsi="Times New Roman" w:cs="Times New Roman"/>
                <w:sz w:val="24"/>
                <w:szCs w:val="24"/>
              </w:rPr>
              <w:t>-организатор</w:t>
            </w:r>
            <w:r w:rsidRPr="00B708E5">
              <w:rPr>
                <w:rFonts w:ascii="Times New Roman" w:eastAsia="Times New Roman" w:hAnsi="Times New Roman" w:cs="Times New Roman"/>
                <w:sz w:val="24"/>
                <w:szCs w:val="24"/>
              </w:rPr>
              <w:t xml:space="preserve"> ОБЖ, инспектор ГИБДД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Проведение тематических родительских собраний, родительских лекторий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Индивидуальные консультации для родителей детей с ослабленным вниманием и памятью</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Педагог-психолог</w:t>
            </w:r>
          </w:p>
        </w:tc>
      </w:tr>
    </w:tbl>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Работа с педагогическим коллективом: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Совещание при директоре, беседа с инспектором ГИБДД о профилактике ДТТ</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Планирование работы по реализации программы на учебный год.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 зам. директора по ВР, преподаватель- организатор ОБЖ</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совещаний, семинаров с педагогическим коллективом по реализации программы профилактики ДДТТ.</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 преподаватель- организатор ОБЖ</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Разработка системы внеклассных мероприятий, направленных на изучение правил дорожного движения.</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руководители, учителя-предметники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условий для проведения на регулярной основе мониторинга по организации профилактики дорожн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транспортного травматизма</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 зам. директора по ВР, преподаватель- организатор ОБЖ</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Разработка и обновление памяток, инструктажей по правилам дорожного движения при проведении городских и школьных соревнований, при подвозе и развозе на автотранспорте.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преподаватель-организатор ОБЖ</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Научно- методическое обеспечение по ПДД:</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o Тесты для проверки знаний учащихся по ПДД;</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Разработка уроков, классных часов, внеклассных мероприятий.</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 xml:space="preserve">Зам. директора по ВР, </w:t>
            </w:r>
            <w:r w:rsidRPr="00B708E5">
              <w:rPr>
                <w:rFonts w:ascii="Times New Roman" w:eastAsia="Times New Roman" w:hAnsi="Times New Roman" w:cs="Times New Roman"/>
                <w:sz w:val="24"/>
                <w:szCs w:val="24"/>
              </w:rPr>
              <w:lastRenderedPageBreak/>
              <w:t xml:space="preserve">преподаватель- организатор ОБЖ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Методическое обеспечение по ПДД:</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w:t>
            </w:r>
            <w:proofErr w:type="gramStart"/>
            <w:r w:rsidRPr="00B708E5">
              <w:rPr>
                <w:rFonts w:ascii="Times New Roman" w:eastAsia="Times New Roman" w:hAnsi="Times New Roman" w:cs="Times New Roman"/>
                <w:sz w:val="24"/>
                <w:szCs w:val="24"/>
              </w:rPr>
              <w:t xml:space="preserve"> В</w:t>
            </w:r>
            <w:proofErr w:type="gramEnd"/>
            <w:r w:rsidRPr="00B708E5">
              <w:rPr>
                <w:rFonts w:ascii="Times New Roman" w:eastAsia="Times New Roman" w:hAnsi="Times New Roman" w:cs="Times New Roman"/>
                <w:sz w:val="24"/>
                <w:szCs w:val="24"/>
              </w:rPr>
              <w:t xml:space="preserve"> помощь классному руководителю;</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Разработки викторин;</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Памятки, инструктажи;</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Проведение «пятиминуток»;</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Настольные игры по ПДД;</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Праздники, утренники;</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Просмотр видеофильмов.</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Зав. библиотекой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Изучение опыта работы по профилактике ДДТТ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 преподаватель- организатор ОБЖ, классные руководители</w:t>
            </w:r>
          </w:p>
        </w:tc>
      </w:tr>
    </w:tbl>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 xml:space="preserve">Деятельность отряда ЮИД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Формирование отряда юных инспекторов дорожного движения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25669C"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Организационное заседание отряда (выборы командира, принятие положения об отряде ЮИД)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занятий с членами отряда:</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конкурсов, викторин по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занятий с учащимися начальных классов</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преподаватель-организатор ОБЖ, отряд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Подготовка и участие в районном конкурсе «Безопасное колесо»</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преподаватель-организатор ОБЖ,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деятельности агитбригады.</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воспитательной работе,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Патрулирование на дорогах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уголка ПДД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C97272" w:rsidP="00A72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bl>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Механизм реализации программы</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Общий контроль исполнения программы осуществляет директор школы. </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Текущий контроль выполнения программы осуществляет заместитель директора по ВР.</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Организацию и координацию выполнения программы осуществляет преподаватель ОБЖ</w:t>
      </w:r>
      <w:r w:rsidR="00C97272">
        <w:rPr>
          <w:rFonts w:ascii="Times New Roman" w:eastAsia="Times New Roman" w:hAnsi="Times New Roman" w:cs="Times New Roman"/>
          <w:sz w:val="24"/>
          <w:szCs w:val="24"/>
        </w:rPr>
        <w:t>, руководитель отряда ЮИД</w:t>
      </w:r>
      <w:r w:rsidRPr="00B708E5">
        <w:rPr>
          <w:rFonts w:ascii="Times New Roman" w:eastAsia="Times New Roman" w:hAnsi="Times New Roman" w:cs="Times New Roman"/>
          <w:sz w:val="24"/>
          <w:szCs w:val="24"/>
        </w:rPr>
        <w:t>.</w:t>
      </w:r>
    </w:p>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Этапы и сроки реализации программы</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u w:val="single"/>
        </w:rPr>
        <w:t>I. Подготовительный этап (</w:t>
      </w:r>
      <w:r w:rsidR="00C97272">
        <w:rPr>
          <w:rFonts w:ascii="Times New Roman" w:eastAsia="Times New Roman" w:hAnsi="Times New Roman" w:cs="Times New Roman"/>
          <w:sz w:val="24"/>
          <w:szCs w:val="24"/>
          <w:u w:val="single"/>
        </w:rPr>
        <w:t>сентябрь</w:t>
      </w:r>
      <w:r w:rsidRPr="00B708E5">
        <w:rPr>
          <w:rFonts w:ascii="Times New Roman" w:eastAsia="Times New Roman" w:hAnsi="Times New Roman" w:cs="Times New Roman"/>
          <w:sz w:val="24"/>
          <w:szCs w:val="24"/>
          <w:u w:val="single"/>
        </w:rPr>
        <w:t>-</w:t>
      </w:r>
      <w:r w:rsidR="00C97272">
        <w:rPr>
          <w:rFonts w:ascii="Times New Roman" w:eastAsia="Times New Roman" w:hAnsi="Times New Roman" w:cs="Times New Roman"/>
          <w:sz w:val="24"/>
          <w:szCs w:val="24"/>
          <w:u w:val="single"/>
        </w:rPr>
        <w:t>октябр</w:t>
      </w:r>
      <w:r w:rsidRPr="00B708E5">
        <w:rPr>
          <w:rFonts w:ascii="Times New Roman" w:eastAsia="Times New Roman" w:hAnsi="Times New Roman" w:cs="Times New Roman"/>
          <w:sz w:val="24"/>
          <w:szCs w:val="24"/>
          <w:u w:val="single"/>
        </w:rPr>
        <w:t>ь 201</w:t>
      </w:r>
      <w:r w:rsidR="00C97272">
        <w:rPr>
          <w:rFonts w:ascii="Times New Roman" w:eastAsia="Times New Roman" w:hAnsi="Times New Roman" w:cs="Times New Roman"/>
          <w:sz w:val="24"/>
          <w:szCs w:val="24"/>
          <w:u w:val="single"/>
        </w:rPr>
        <w:t>5</w:t>
      </w:r>
      <w:r w:rsidRPr="00B708E5">
        <w:rPr>
          <w:rFonts w:ascii="Times New Roman" w:eastAsia="Times New Roman" w:hAnsi="Times New Roman" w:cs="Times New Roman"/>
          <w:sz w:val="24"/>
          <w:szCs w:val="24"/>
          <w:u w:val="single"/>
        </w:rPr>
        <w:t>г.) включает:</w:t>
      </w:r>
    </w:p>
    <w:p w:rsidR="00B708E5" w:rsidRPr="00B708E5" w:rsidRDefault="00B708E5" w:rsidP="00A722D2">
      <w:pPr>
        <w:numPr>
          <w:ilvl w:val="0"/>
          <w:numId w:val="2"/>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Анализ состояния профилактической работы</w:t>
      </w:r>
      <w:proofErr w:type="gramStart"/>
      <w:r w:rsidRPr="00B708E5">
        <w:rPr>
          <w:rFonts w:ascii="Times New Roman" w:eastAsia="Times New Roman" w:hAnsi="Times New Roman" w:cs="Times New Roman"/>
          <w:sz w:val="24"/>
          <w:szCs w:val="24"/>
        </w:rPr>
        <w:t xml:space="preserve"> .</w:t>
      </w:r>
      <w:proofErr w:type="gramEnd"/>
    </w:p>
    <w:p w:rsidR="00B708E5" w:rsidRPr="00B708E5" w:rsidRDefault="00B708E5" w:rsidP="00A722D2">
      <w:pPr>
        <w:numPr>
          <w:ilvl w:val="0"/>
          <w:numId w:val="2"/>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Диагностика нарушений и проблем.</w:t>
      </w:r>
    </w:p>
    <w:p w:rsidR="00B708E5" w:rsidRPr="00B708E5" w:rsidRDefault="00B708E5" w:rsidP="00A722D2">
      <w:pPr>
        <w:numPr>
          <w:ilvl w:val="0"/>
          <w:numId w:val="2"/>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Обработка результатов.</w:t>
      </w:r>
    </w:p>
    <w:p w:rsidR="00B708E5" w:rsidRPr="00B708E5" w:rsidRDefault="00B708E5" w:rsidP="00A722D2">
      <w:pPr>
        <w:spacing w:after="0" w:line="240" w:lineRule="auto"/>
        <w:rPr>
          <w:rFonts w:ascii="Times New Roman" w:eastAsia="Times New Roman" w:hAnsi="Times New Roman" w:cs="Times New Roman"/>
          <w:sz w:val="24"/>
          <w:szCs w:val="24"/>
        </w:rPr>
      </w:pPr>
      <w:proofErr w:type="spellStart"/>
      <w:r w:rsidRPr="00B708E5">
        <w:rPr>
          <w:rFonts w:ascii="Times New Roman" w:eastAsia="Times New Roman" w:hAnsi="Times New Roman" w:cs="Times New Roman"/>
          <w:sz w:val="24"/>
          <w:szCs w:val="24"/>
          <w:u w:val="single"/>
        </w:rPr>
        <w:t>II.Практический</w:t>
      </w:r>
      <w:proofErr w:type="spellEnd"/>
      <w:r w:rsidRPr="00B708E5">
        <w:rPr>
          <w:rFonts w:ascii="Times New Roman" w:eastAsia="Times New Roman" w:hAnsi="Times New Roman" w:cs="Times New Roman"/>
          <w:sz w:val="24"/>
          <w:szCs w:val="24"/>
          <w:u w:val="single"/>
        </w:rPr>
        <w:t xml:space="preserve"> этап (</w:t>
      </w:r>
      <w:r w:rsidR="00C97272">
        <w:rPr>
          <w:rFonts w:ascii="Times New Roman" w:eastAsia="Times New Roman" w:hAnsi="Times New Roman" w:cs="Times New Roman"/>
          <w:sz w:val="24"/>
          <w:szCs w:val="24"/>
          <w:u w:val="single"/>
        </w:rPr>
        <w:t>ноябрь</w:t>
      </w:r>
      <w:r w:rsidRPr="00B708E5">
        <w:rPr>
          <w:rFonts w:ascii="Times New Roman" w:eastAsia="Times New Roman" w:hAnsi="Times New Roman" w:cs="Times New Roman"/>
          <w:sz w:val="24"/>
          <w:szCs w:val="24"/>
          <w:u w:val="single"/>
        </w:rPr>
        <w:t xml:space="preserve"> 201</w:t>
      </w:r>
      <w:r w:rsidR="00C97272">
        <w:rPr>
          <w:rFonts w:ascii="Times New Roman" w:eastAsia="Times New Roman" w:hAnsi="Times New Roman" w:cs="Times New Roman"/>
          <w:sz w:val="24"/>
          <w:szCs w:val="24"/>
          <w:u w:val="single"/>
        </w:rPr>
        <w:t>5</w:t>
      </w:r>
      <w:r w:rsidRPr="00B708E5">
        <w:rPr>
          <w:rFonts w:ascii="Times New Roman" w:eastAsia="Times New Roman" w:hAnsi="Times New Roman" w:cs="Times New Roman"/>
          <w:sz w:val="24"/>
          <w:szCs w:val="24"/>
          <w:u w:val="single"/>
        </w:rPr>
        <w:t>-декабрь201</w:t>
      </w:r>
      <w:r w:rsidR="00C97272">
        <w:rPr>
          <w:rFonts w:ascii="Times New Roman" w:eastAsia="Times New Roman" w:hAnsi="Times New Roman" w:cs="Times New Roman"/>
          <w:sz w:val="24"/>
          <w:szCs w:val="24"/>
          <w:u w:val="single"/>
        </w:rPr>
        <w:t>9</w:t>
      </w:r>
      <w:r w:rsidRPr="00B708E5">
        <w:rPr>
          <w:rFonts w:ascii="Times New Roman" w:eastAsia="Times New Roman" w:hAnsi="Times New Roman" w:cs="Times New Roman"/>
          <w:sz w:val="24"/>
          <w:szCs w:val="24"/>
          <w:u w:val="single"/>
        </w:rPr>
        <w:t>г.) включает:</w:t>
      </w:r>
    </w:p>
    <w:p w:rsidR="00B708E5" w:rsidRPr="00B708E5" w:rsidRDefault="00B708E5" w:rsidP="00A722D2">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Реализация программы.</w:t>
      </w:r>
    </w:p>
    <w:p w:rsidR="00B708E5" w:rsidRPr="00B708E5" w:rsidRDefault="00B708E5" w:rsidP="00A722D2">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Отслеживание результатов.</w:t>
      </w:r>
    </w:p>
    <w:p w:rsidR="00B708E5" w:rsidRPr="00B708E5" w:rsidRDefault="00B708E5" w:rsidP="00A722D2">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Коррекция программы.</w:t>
      </w:r>
    </w:p>
    <w:p w:rsidR="00B708E5" w:rsidRPr="00B708E5" w:rsidRDefault="00B708E5" w:rsidP="00A722D2">
      <w:pPr>
        <w:numPr>
          <w:ilvl w:val="0"/>
          <w:numId w:val="3"/>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Отработка технологий и методов работы.</w:t>
      </w:r>
    </w:p>
    <w:p w:rsidR="00B708E5" w:rsidRPr="00B708E5" w:rsidRDefault="00B708E5" w:rsidP="00A722D2">
      <w:pPr>
        <w:spacing w:after="0" w:line="240" w:lineRule="auto"/>
        <w:rPr>
          <w:rFonts w:ascii="Times New Roman" w:eastAsia="Times New Roman" w:hAnsi="Times New Roman" w:cs="Times New Roman"/>
          <w:sz w:val="24"/>
          <w:szCs w:val="24"/>
        </w:rPr>
      </w:pPr>
      <w:proofErr w:type="spellStart"/>
      <w:r w:rsidRPr="00B708E5">
        <w:rPr>
          <w:rFonts w:ascii="Times New Roman" w:eastAsia="Times New Roman" w:hAnsi="Times New Roman" w:cs="Times New Roman"/>
          <w:sz w:val="24"/>
          <w:szCs w:val="24"/>
          <w:u w:val="single"/>
        </w:rPr>
        <w:t>III.Заключительный</w:t>
      </w:r>
      <w:proofErr w:type="spellEnd"/>
      <w:r w:rsidRPr="00B708E5">
        <w:rPr>
          <w:rFonts w:ascii="Times New Roman" w:eastAsia="Times New Roman" w:hAnsi="Times New Roman" w:cs="Times New Roman"/>
          <w:sz w:val="24"/>
          <w:szCs w:val="24"/>
          <w:u w:val="single"/>
        </w:rPr>
        <w:t xml:space="preserve"> этап (20</w:t>
      </w:r>
      <w:r w:rsidR="00C97272">
        <w:rPr>
          <w:rFonts w:ascii="Times New Roman" w:eastAsia="Times New Roman" w:hAnsi="Times New Roman" w:cs="Times New Roman"/>
          <w:sz w:val="24"/>
          <w:szCs w:val="24"/>
          <w:u w:val="single"/>
        </w:rPr>
        <w:t>20</w:t>
      </w:r>
      <w:r w:rsidRPr="00B708E5">
        <w:rPr>
          <w:rFonts w:ascii="Times New Roman" w:eastAsia="Times New Roman" w:hAnsi="Times New Roman" w:cs="Times New Roman"/>
          <w:sz w:val="24"/>
          <w:szCs w:val="24"/>
          <w:u w:val="single"/>
        </w:rPr>
        <w:t>г.).</w:t>
      </w:r>
    </w:p>
    <w:p w:rsidR="00B708E5" w:rsidRPr="00B708E5" w:rsidRDefault="00B708E5" w:rsidP="00A722D2">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Анализ и обобщение результатов.</w:t>
      </w:r>
    </w:p>
    <w:p w:rsidR="00B708E5" w:rsidRPr="00B708E5" w:rsidRDefault="00B708E5" w:rsidP="00A722D2">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Соотнесение результатов с поставленными целями.</w:t>
      </w:r>
    </w:p>
    <w:p w:rsidR="00B708E5" w:rsidRPr="00B708E5" w:rsidRDefault="00B708E5" w:rsidP="00A722D2">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и описание результатов.</w:t>
      </w:r>
    </w:p>
    <w:p w:rsidR="00B708E5" w:rsidRPr="00B708E5" w:rsidRDefault="00B708E5" w:rsidP="00A722D2">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Выработка методических рекомендаций.</w:t>
      </w:r>
    </w:p>
    <w:p w:rsidR="00B708E5" w:rsidRPr="00B708E5" w:rsidRDefault="00B708E5" w:rsidP="00A722D2">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Описание опыта работы по реализации программы.</w:t>
      </w:r>
    </w:p>
    <w:p w:rsidR="00B708E5" w:rsidRPr="00B708E5" w:rsidRDefault="00B708E5" w:rsidP="00A722D2">
      <w:pPr>
        <w:numPr>
          <w:ilvl w:val="0"/>
          <w:numId w:val="4"/>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Формирование рабочей модели системы профилактической работы.</w:t>
      </w:r>
    </w:p>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Прогнозируемые результаты и их социально-экономическая эффективность</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Программа носит социальный характер, результаты реализации ее мероприятий будут оказывать влияние на различные стороны жизни детей и подростков на протяжении длительного времени. Ожидаемыми результатами являются:</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повышение уровня знаний правил дорожного движения среди детей и подростков; </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снижение уровня детского дорожно-транспортных травматизма, сохранение здоровья и жизни детей и подростков школы;</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повышение культуры поведения на улице, в транспорте;</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увеличение доли учащихся, занимающихся пропагандой ПДД;</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эффективное взаимодействие с родителями в целях обеспечения сознательного участия семьи в профилактике дорожно-транспортного травматизма детей и подростков;</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усиление роли семьи в воспитании детей.</w:t>
      </w:r>
    </w:p>
    <w:p w:rsidR="00B708E5" w:rsidRPr="00B708E5" w:rsidRDefault="00B708E5" w:rsidP="00A722D2">
      <w:pPr>
        <w:numPr>
          <w:ilvl w:val="0"/>
          <w:numId w:val="5"/>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развитие системного подхода к профилактике детского дорожно-транспортного травматизма.</w:t>
      </w:r>
    </w:p>
    <w:p w:rsidR="00B708E5" w:rsidRPr="00B708E5" w:rsidRDefault="00B708E5" w:rsidP="00A722D2">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Критерии оценки эффективности программы</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Для оценки эффективности программы главными критериями являются:</w:t>
      </w:r>
    </w:p>
    <w:p w:rsidR="00B708E5" w:rsidRPr="00B708E5" w:rsidRDefault="00B708E5" w:rsidP="00A722D2">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тенденция к снижению, отсутствию ДДТП с учащимися школы;</w:t>
      </w:r>
    </w:p>
    <w:p w:rsidR="00B708E5" w:rsidRPr="00B708E5" w:rsidRDefault="00B708E5" w:rsidP="00A722D2">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увеличение доли учащихся, занимающихся пропагандой ПДД;</w:t>
      </w:r>
    </w:p>
    <w:p w:rsidR="00B708E5" w:rsidRPr="00B708E5" w:rsidRDefault="00B708E5" w:rsidP="00A722D2">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повышение уровня общей культуры, коллектива учащихся;</w:t>
      </w:r>
    </w:p>
    <w:p w:rsidR="00B708E5" w:rsidRPr="00B708E5" w:rsidRDefault="00B708E5" w:rsidP="00A722D2">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умение принимать решения в разных условиях;</w:t>
      </w:r>
    </w:p>
    <w:p w:rsidR="00B708E5" w:rsidRPr="00B708E5" w:rsidRDefault="00B708E5" w:rsidP="00A722D2">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быть физически и психически здоровым.</w:t>
      </w:r>
    </w:p>
    <w:p w:rsidR="00B708E5" w:rsidRPr="00B708E5" w:rsidRDefault="00B708E5" w:rsidP="00A722D2">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Качественный анализ эффективности профилактической программы осуществляется мониторингом успешности воспитательной работы, уровнем воспитанности школьников.</w:t>
      </w:r>
    </w:p>
    <w:p w:rsidR="00AB445B" w:rsidRDefault="00AB445B"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691BBE" w:rsidRDefault="00691BBE" w:rsidP="00A722D2">
      <w:pPr>
        <w:spacing w:after="0" w:line="240" w:lineRule="auto"/>
        <w:jc w:val="right"/>
        <w:rPr>
          <w:rFonts w:ascii="Times New Roman" w:eastAsia="Times New Roman" w:hAnsi="Times New Roman" w:cs="Times New Roman"/>
          <w:b/>
          <w:bCs/>
          <w:sz w:val="24"/>
          <w:szCs w:val="24"/>
        </w:rPr>
      </w:pPr>
    </w:p>
    <w:p w:rsidR="00C97272" w:rsidRDefault="000548EB" w:rsidP="00A722D2">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Приложен</w:t>
      </w:r>
      <w:bookmarkStart w:id="0" w:name="_GoBack"/>
      <w:bookmarkEnd w:id="0"/>
      <w:r>
        <w:rPr>
          <w:rFonts w:ascii="Times New Roman" w:eastAsia="Times New Roman" w:hAnsi="Times New Roman" w:cs="Times New Roman"/>
          <w:b/>
          <w:bCs/>
          <w:sz w:val="24"/>
          <w:szCs w:val="24"/>
        </w:rPr>
        <w:t>ие 1</w:t>
      </w:r>
    </w:p>
    <w:p w:rsidR="00C97272" w:rsidRDefault="00C97272" w:rsidP="00A722D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«Изучение ПДД на классных часах»</w:t>
      </w:r>
    </w:p>
    <w:p w:rsidR="00C97272" w:rsidRPr="00F22EB5" w:rsidRDefault="00C97272" w:rsidP="00A722D2">
      <w:pPr>
        <w:pStyle w:val="a4"/>
        <w:ind w:firstLine="567"/>
      </w:pPr>
      <w:r w:rsidRPr="00C97272">
        <w:t>В</w:t>
      </w:r>
      <w:r w:rsidRPr="00F22EB5">
        <w:t xml:space="preserve"> </w:t>
      </w:r>
      <w:r>
        <w:t xml:space="preserve">рамках программы «Добрая дорога» в </w:t>
      </w:r>
      <w:r w:rsidRPr="00F22EB5">
        <w:t>МБОУ ТСОШ №3 была разработана серия классных часов для учащихся 1-4,  5-9 классов и 10-11 класс</w:t>
      </w:r>
      <w:r>
        <w:t>ов</w:t>
      </w:r>
      <w:r w:rsidRPr="00F22EB5">
        <w:t xml:space="preserve"> (</w:t>
      </w:r>
      <w:r>
        <w:t xml:space="preserve">по </w:t>
      </w:r>
      <w:r w:rsidRPr="00F22EB5">
        <w:t>10 часов), которая включает в себя не только изучение законов поведения на дороге, но и практические</w:t>
      </w:r>
      <w:r>
        <w:t>,</w:t>
      </w:r>
      <w:r w:rsidRPr="00F22EB5">
        <w:t xml:space="preserve"> игровые ситуации. </w:t>
      </w:r>
      <w:r>
        <w:t>В конце каждой четверти планируется проведение зачетных уроков по ПДД во 2-11 классах.</w:t>
      </w:r>
    </w:p>
    <w:p w:rsidR="00C97272" w:rsidRDefault="00C97272" w:rsidP="00A722D2">
      <w:pPr>
        <w:spacing w:after="0" w:line="240" w:lineRule="auto"/>
        <w:jc w:val="center"/>
        <w:rPr>
          <w:rFonts w:ascii="Times New Roman" w:hAnsi="Times New Roman" w:cs="Times New Roman"/>
          <w:b/>
          <w:sz w:val="24"/>
          <w:szCs w:val="24"/>
        </w:rPr>
      </w:pPr>
    </w:p>
    <w:p w:rsidR="00C97272" w:rsidRPr="00F22EB5" w:rsidRDefault="00C97272" w:rsidP="00A722D2">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СОДЕРЖАНИЕ.</w:t>
      </w:r>
    </w:p>
    <w:p w:rsidR="00C97272" w:rsidRDefault="00C97272" w:rsidP="00A722D2">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Основные требования к знаниям, умениям и навыкам учащихся </w:t>
      </w:r>
    </w:p>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1-4-х классов.</w:t>
      </w:r>
    </w:p>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Знать</w:t>
      </w:r>
      <w:r w:rsidRPr="00F22EB5">
        <w:rPr>
          <w:rFonts w:ascii="Times New Roman" w:hAnsi="Times New Roman" w:cs="Times New Roman"/>
          <w:color w:val="000000"/>
          <w:sz w:val="24"/>
          <w:szCs w:val="24"/>
        </w:rPr>
        <w:t xml:space="preserve">: </w:t>
      </w:r>
    </w:p>
    <w:p w:rsidR="00C97272" w:rsidRPr="00F22EB5" w:rsidRDefault="00C97272" w:rsidP="00A722D2">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основные термины и понятия;</w:t>
      </w:r>
    </w:p>
    <w:p w:rsidR="00C97272" w:rsidRPr="00F22EB5" w:rsidRDefault="00C97272" w:rsidP="00A722D2">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общие положения Правил дорожного движения;</w:t>
      </w:r>
    </w:p>
    <w:p w:rsidR="00C97272" w:rsidRPr="00F22EB5" w:rsidRDefault="00C97272" w:rsidP="00A722D2">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перехода проезжей части на площадях, перекрёстках;</w:t>
      </w:r>
    </w:p>
    <w:p w:rsidR="00C97272" w:rsidRPr="00F22EB5" w:rsidRDefault="00C97272" w:rsidP="00A722D2">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посадки и высадки из общественного транспорта;</w:t>
      </w:r>
    </w:p>
    <w:p w:rsidR="00C97272" w:rsidRPr="00F22EB5" w:rsidRDefault="00C97272" w:rsidP="00A722D2">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поведения детей при перевозке их на грузовых автомобилях, в салонах легкового автомобиля.</w:t>
      </w:r>
    </w:p>
    <w:p w:rsidR="00C97272" w:rsidRPr="00F22EB5" w:rsidRDefault="00C97272" w:rsidP="00A722D2">
      <w:pPr>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Уметь:</w:t>
      </w:r>
      <w:r w:rsidRPr="00F22EB5">
        <w:rPr>
          <w:rFonts w:ascii="Times New Roman" w:hAnsi="Times New Roman" w:cs="Times New Roman"/>
          <w:color w:val="000000"/>
          <w:sz w:val="24"/>
          <w:szCs w:val="24"/>
        </w:rPr>
        <w:t xml:space="preserve"> </w:t>
      </w:r>
    </w:p>
    <w:p w:rsidR="00C97272" w:rsidRPr="00F22EB5" w:rsidRDefault="00C97272" w:rsidP="00A722D2">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 xml:space="preserve">правильно вести себя, оказавшись в экстремальных ситуациях на проезжей части дороги; </w:t>
      </w:r>
    </w:p>
    <w:p w:rsidR="00C97272" w:rsidRPr="00F22EB5" w:rsidRDefault="00C97272" w:rsidP="00A722D2">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 xml:space="preserve">пользоваться общественным транспортом; </w:t>
      </w:r>
    </w:p>
    <w:p w:rsidR="00C97272" w:rsidRPr="00F22EB5" w:rsidRDefault="00C97272" w:rsidP="00A722D2">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самостоятельно выбрать безопасный путь движения в той или иной местности.</w:t>
      </w:r>
    </w:p>
    <w:p w:rsidR="00C97272" w:rsidRDefault="00C97272" w:rsidP="00A722D2">
      <w:pPr>
        <w:spacing w:after="0" w:line="240" w:lineRule="auto"/>
        <w:jc w:val="center"/>
        <w:rPr>
          <w:rFonts w:ascii="Times New Roman" w:hAnsi="Times New Roman" w:cs="Times New Roman"/>
          <w:b/>
          <w:sz w:val="24"/>
          <w:szCs w:val="24"/>
        </w:rPr>
      </w:pPr>
    </w:p>
    <w:p w:rsidR="00C97272" w:rsidRPr="00F22EB5" w:rsidRDefault="00C97272" w:rsidP="00A722D2">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1-й класс</w:t>
      </w:r>
    </w:p>
    <w:tbl>
      <w:tblPr>
        <w:tblStyle w:val="a5"/>
        <w:tblW w:w="0" w:type="auto"/>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Вводное занятие «Мы идём в школу».</w:t>
            </w:r>
            <w:r w:rsidRPr="00F22EB5">
              <w:rPr>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Село, где мы живём. Наша улица.</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Общие правила перехода улиц и дорог.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Сигналы (жесты) регулировщика.</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Где можно играть</w:t>
            </w:r>
            <w:r>
              <w:rPr>
                <w:color w:val="000000"/>
                <w:sz w:val="24"/>
                <w:szCs w:val="24"/>
              </w:rPr>
              <w:t xml:space="preserve"> и где нельзя</w:t>
            </w:r>
            <w:r w:rsidRPr="00F22EB5">
              <w:rPr>
                <w:color w:val="000000"/>
                <w:sz w:val="24"/>
                <w:szCs w:val="24"/>
              </w:rPr>
              <w:t xml:space="preserve">? </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Мы - пассажиры. </w:t>
            </w:r>
            <w:r>
              <w:rPr>
                <w:color w:val="000000"/>
                <w:sz w:val="24"/>
                <w:szCs w:val="24"/>
              </w:rPr>
              <w:t>Удерживающие устройства для детей.</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А знаешь ли ты, что такое цвет-сигнал? </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ind w:left="360"/>
              <w:jc w:val="both"/>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Pr>
                <w:color w:val="000000"/>
                <w:sz w:val="24"/>
                <w:szCs w:val="24"/>
              </w:rPr>
              <w:t>Итоговое</w:t>
            </w:r>
            <w:r w:rsidRPr="00F22EB5">
              <w:rPr>
                <w:color w:val="000000"/>
                <w:sz w:val="24"/>
                <w:szCs w:val="24"/>
              </w:rPr>
              <w:t xml:space="preserve"> занятие. Игры и соревнования по правилам безопасного поведения учащихся на дорогах.</w:t>
            </w:r>
          </w:p>
        </w:tc>
        <w:tc>
          <w:tcPr>
            <w:tcW w:w="1564" w:type="dxa"/>
          </w:tcPr>
          <w:p w:rsidR="00C97272" w:rsidRPr="00F22EB5" w:rsidRDefault="00C97272" w:rsidP="00A722D2">
            <w:pPr>
              <w:rPr>
                <w:sz w:val="24"/>
                <w:szCs w:val="24"/>
              </w:rPr>
            </w:pPr>
            <w:r w:rsidRPr="00F22EB5">
              <w:rPr>
                <w:sz w:val="24"/>
                <w:szCs w:val="24"/>
              </w:rPr>
              <w:t>май</w:t>
            </w:r>
          </w:p>
        </w:tc>
      </w:tr>
    </w:tbl>
    <w:p w:rsidR="00C97272" w:rsidRDefault="00C97272" w:rsidP="00A722D2">
      <w:pPr>
        <w:spacing w:after="0" w:line="240" w:lineRule="auto"/>
        <w:jc w:val="center"/>
        <w:rPr>
          <w:rFonts w:ascii="Times New Roman" w:hAnsi="Times New Roman" w:cs="Times New Roman"/>
          <w:b/>
          <w:sz w:val="24"/>
          <w:szCs w:val="24"/>
        </w:rPr>
      </w:pPr>
    </w:p>
    <w:p w:rsidR="00C97272" w:rsidRPr="00F22EB5" w:rsidRDefault="00C97272" w:rsidP="00A722D2">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2-й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 Вводное занятие.</w:t>
            </w:r>
          </w:p>
          <w:p w:rsidR="00C97272" w:rsidRPr="00F22EB5" w:rsidRDefault="00C97272" w:rsidP="00A722D2">
            <w:pPr>
              <w:shd w:val="clear" w:color="auto" w:fill="FFFFFF"/>
              <w:autoSpaceDE w:val="0"/>
              <w:autoSpaceDN w:val="0"/>
              <w:adjustRightInd w:val="0"/>
              <w:rPr>
                <w:b/>
                <w:sz w:val="24"/>
                <w:szCs w:val="24"/>
              </w:rPr>
            </w:pPr>
            <w:r w:rsidRPr="00F22EB5">
              <w:rPr>
                <w:color w:val="000000"/>
                <w:sz w:val="24"/>
                <w:szCs w:val="24"/>
              </w:rPr>
              <w:t xml:space="preserve"> Основные правила поведения учащихся на улице, дороге.</w:t>
            </w:r>
            <w:r w:rsidRPr="00F22EB5">
              <w:rPr>
                <w:b/>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Элементы улиц и дорог.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перехода улиц и дорог.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Регулирование дорожного движения. </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Обязанности пассажиров. </w:t>
            </w:r>
            <w:r>
              <w:rPr>
                <w:color w:val="000000"/>
                <w:sz w:val="24"/>
                <w:szCs w:val="24"/>
              </w:rPr>
              <w:t>Удерживающие устройства для детей.</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 Обязанности пешеходов</w:t>
            </w:r>
            <w:r>
              <w:rPr>
                <w:color w:val="000000"/>
                <w:sz w:val="24"/>
                <w:szCs w:val="24"/>
              </w:rPr>
              <w:t>.</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Ответственность пешеходов за нарушение ПДД</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numPr>
                <w:ilvl w:val="0"/>
                <w:numId w:val="15"/>
              </w:numPr>
              <w:jc w:val="center"/>
              <w:rPr>
                <w:sz w:val="24"/>
                <w:szCs w:val="24"/>
              </w:rPr>
            </w:pP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улицах и дорогах</w:t>
            </w:r>
          </w:p>
        </w:tc>
        <w:tc>
          <w:tcPr>
            <w:tcW w:w="1564" w:type="dxa"/>
          </w:tcPr>
          <w:p w:rsidR="00C97272" w:rsidRPr="00F22EB5" w:rsidRDefault="00C97272" w:rsidP="00A722D2">
            <w:pPr>
              <w:rPr>
                <w:sz w:val="24"/>
                <w:szCs w:val="24"/>
              </w:rPr>
            </w:pPr>
            <w:r w:rsidRPr="00F22EB5">
              <w:rPr>
                <w:sz w:val="24"/>
                <w:szCs w:val="24"/>
              </w:rPr>
              <w:t>май</w:t>
            </w:r>
          </w:p>
        </w:tc>
      </w:tr>
    </w:tbl>
    <w:p w:rsidR="00C97272" w:rsidRPr="00F22EB5" w:rsidRDefault="00C97272" w:rsidP="00A722D2">
      <w:pPr>
        <w:spacing w:after="0" w:line="240" w:lineRule="auto"/>
        <w:jc w:val="center"/>
        <w:rPr>
          <w:rFonts w:ascii="Times New Roman" w:hAnsi="Times New Roman" w:cs="Times New Roman"/>
          <w:b/>
          <w:sz w:val="24"/>
          <w:szCs w:val="24"/>
        </w:rPr>
      </w:pPr>
    </w:p>
    <w:p w:rsidR="00C97272" w:rsidRPr="00F22EB5" w:rsidRDefault="00C97272" w:rsidP="00A722D2">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3-й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Вводное занятие. Викторина «Знаешь ли ты ПДД</w:t>
            </w:r>
            <w:proofErr w:type="gramStart"/>
            <w:r w:rsidRPr="00F22EB5">
              <w:rPr>
                <w:color w:val="000000"/>
                <w:sz w:val="24"/>
                <w:szCs w:val="24"/>
              </w:rPr>
              <w:t xml:space="preserve"> ?</w:t>
            </w:r>
            <w:proofErr w:type="gramEnd"/>
            <w:r w:rsidRPr="00F22EB5">
              <w:rPr>
                <w:color w:val="000000"/>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 xml:space="preserve">Виды транспортных средств. Тормозной путь </w:t>
            </w:r>
            <w:proofErr w:type="gramStart"/>
            <w:r w:rsidRPr="00F22EB5">
              <w:rPr>
                <w:color w:val="000000"/>
                <w:sz w:val="24"/>
                <w:szCs w:val="24"/>
              </w:rPr>
              <w:t>транспортных</w:t>
            </w:r>
            <w:proofErr w:type="gramEnd"/>
          </w:p>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средств.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дорожного движения.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Обязанности водителей, пешеходов и пассажиров.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Организация движения, технические средства регулирования движения.</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Светофорное регулирование.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Железная дорога. </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Обязанности пешеходов. Викторина «Как ты знаешь ПДД?»</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дорогах.</w:t>
            </w:r>
          </w:p>
        </w:tc>
        <w:tc>
          <w:tcPr>
            <w:tcW w:w="1564" w:type="dxa"/>
          </w:tcPr>
          <w:p w:rsidR="00C97272" w:rsidRPr="00F22EB5" w:rsidRDefault="00C97272" w:rsidP="00A722D2">
            <w:pPr>
              <w:rPr>
                <w:sz w:val="24"/>
                <w:szCs w:val="24"/>
              </w:rPr>
            </w:pPr>
            <w:r w:rsidRPr="00F22EB5">
              <w:rPr>
                <w:sz w:val="24"/>
                <w:szCs w:val="24"/>
              </w:rPr>
              <w:t>май</w:t>
            </w:r>
          </w:p>
        </w:tc>
      </w:tr>
    </w:tbl>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4-й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b/>
                <w:sz w:val="24"/>
                <w:szCs w:val="24"/>
              </w:rPr>
            </w:pPr>
            <w:r w:rsidRPr="00F22EB5">
              <w:rPr>
                <w:color w:val="000000"/>
                <w:sz w:val="24"/>
                <w:szCs w:val="24"/>
              </w:rPr>
              <w:t>Вводное занятие «Что я знаю о ПДД?»</w:t>
            </w:r>
            <w:r>
              <w:rPr>
                <w:color w:val="000000"/>
                <w:sz w:val="24"/>
                <w:szCs w:val="24"/>
              </w:rPr>
              <w:t xml:space="preserve">. </w:t>
            </w:r>
            <w:proofErr w:type="spellStart"/>
            <w:r>
              <w:rPr>
                <w:color w:val="000000"/>
                <w:sz w:val="24"/>
                <w:szCs w:val="24"/>
              </w:rPr>
              <w:t>Световозвращающие</w:t>
            </w:r>
            <w:proofErr w:type="spellEnd"/>
            <w:r>
              <w:rPr>
                <w:color w:val="000000"/>
                <w:sz w:val="24"/>
                <w:szCs w:val="24"/>
              </w:rPr>
              <w:t xml:space="preserve"> элементы.</w:t>
            </w:r>
            <w:r w:rsidRPr="00F22EB5">
              <w:rPr>
                <w:b/>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Отряды юных инспекторов движения</w:t>
            </w:r>
            <w:r>
              <w:rPr>
                <w:color w:val="000000"/>
                <w:sz w:val="24"/>
                <w:szCs w:val="24"/>
              </w:rPr>
              <w:t>.</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История автомототранспорта и проблемы безопасного движения. </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Сигналы светофора и регулировщика.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Предупредительные сигналы транспортных средств. </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и их группы. История возникновения и развития дорожных знаков.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Дорожная разметка и её предназначение.</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Общие требования к водителям велосипедов. </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ГИБДД и ДПС. </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дорогах.</w:t>
            </w:r>
          </w:p>
        </w:tc>
        <w:tc>
          <w:tcPr>
            <w:tcW w:w="1564" w:type="dxa"/>
          </w:tcPr>
          <w:p w:rsidR="00C97272" w:rsidRPr="00F22EB5" w:rsidRDefault="00C97272" w:rsidP="00A722D2">
            <w:pPr>
              <w:rPr>
                <w:sz w:val="24"/>
                <w:szCs w:val="24"/>
              </w:rPr>
            </w:pPr>
            <w:r w:rsidRPr="00F22EB5">
              <w:rPr>
                <w:sz w:val="24"/>
                <w:szCs w:val="24"/>
              </w:rPr>
              <w:t>май</w:t>
            </w:r>
          </w:p>
        </w:tc>
      </w:tr>
    </w:tbl>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Основные требования к знаниям и умениям учащихся</w:t>
      </w:r>
    </w:p>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5-9 классов.</w:t>
      </w:r>
    </w:p>
    <w:p w:rsidR="00C97272" w:rsidRPr="00F22EB5" w:rsidRDefault="00C97272" w:rsidP="00A722D2">
      <w:pPr>
        <w:spacing w:after="0" w:line="240" w:lineRule="auto"/>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Знать: </w:t>
      </w:r>
    </w:p>
    <w:p w:rsidR="00C97272" w:rsidRPr="00F22EB5" w:rsidRDefault="00C97272" w:rsidP="00A722D2">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правила дорожного движения;</w:t>
      </w:r>
    </w:p>
    <w:p w:rsidR="00C97272" w:rsidRPr="00F22EB5" w:rsidRDefault="00C97272" w:rsidP="00A722D2">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группы знаков и их назначение, место установки;</w:t>
      </w:r>
    </w:p>
    <w:p w:rsidR="00C97272" w:rsidRPr="00F22EB5" w:rsidRDefault="00C97272" w:rsidP="00A722D2">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назначение дорожной разметки и её виды;</w:t>
      </w:r>
    </w:p>
    <w:p w:rsidR="00C97272" w:rsidRPr="00F22EB5" w:rsidRDefault="00C97272" w:rsidP="00A722D2">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правила безопасного поведения на улице, на дороге;</w:t>
      </w:r>
    </w:p>
    <w:p w:rsidR="00C97272" w:rsidRPr="00F22EB5" w:rsidRDefault="00C97272" w:rsidP="00A722D2">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пользования общественным и личным транспортом;</w:t>
      </w:r>
    </w:p>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Уметь:</w:t>
      </w:r>
    </w:p>
    <w:p w:rsidR="00C97272" w:rsidRPr="00F22EB5" w:rsidRDefault="00C97272" w:rsidP="00A722D2">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самостоятельно определять места для безопасного перехода улиц и дорог;</w:t>
      </w:r>
    </w:p>
    <w:p w:rsidR="00C97272" w:rsidRPr="00F22EB5" w:rsidRDefault="00C97272" w:rsidP="00A722D2">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пользоваться общественным транспортом;</w:t>
      </w:r>
    </w:p>
    <w:p w:rsidR="00C97272" w:rsidRPr="00F22EB5" w:rsidRDefault="00C97272" w:rsidP="00A722D2">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применять знания правил дорожного движения на практике.</w:t>
      </w:r>
    </w:p>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lastRenderedPageBreak/>
        <w:t>5-й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 xml:space="preserve"> Вводное занятие. Правила движения - закон улиц и дорог.</w:t>
            </w:r>
            <w:r w:rsidRPr="00F22EB5">
              <w:rPr>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Причины дорожно-транспортных происшествий.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дорожного движения. Сигналы светофора. Сигналы регулировщика. </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Формы регулирования дорожного движения. Дорожная разметка и дорожные знаки, дополнительные средства информации.</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Организация дорожного движения. Правила перехода улиц и дорог.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Типичные опасные ситуации на дорогах с пешеходами.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Скрытые опасности на дороге. Дорожные «ловушки».</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Транспортные средства и дорожное движение. </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езды на велосипеде. </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Итоговое занятие. Игра «Весёлый перекрёсток».</w:t>
            </w:r>
          </w:p>
        </w:tc>
        <w:tc>
          <w:tcPr>
            <w:tcW w:w="1564" w:type="dxa"/>
          </w:tcPr>
          <w:p w:rsidR="00C97272" w:rsidRPr="00F22EB5" w:rsidRDefault="00C97272" w:rsidP="00A722D2">
            <w:pPr>
              <w:rPr>
                <w:sz w:val="24"/>
                <w:szCs w:val="24"/>
              </w:rPr>
            </w:pPr>
            <w:r w:rsidRPr="00F22EB5">
              <w:rPr>
                <w:sz w:val="24"/>
                <w:szCs w:val="24"/>
              </w:rPr>
              <w:t>май</w:t>
            </w:r>
          </w:p>
        </w:tc>
      </w:tr>
    </w:tbl>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6-й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Вводное занятие. Дорожно-транспортные происшествия. Причины ДТП.</w:t>
            </w:r>
            <w:r w:rsidRPr="00F22EB5">
              <w:rPr>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движения. Сигналы светофора и регулировщика. Дорожная разметка, дорожные знаки.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безопасного поведения пешеходов и пассажиров. </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Организация дорожного движения. Правила перехода улиц, дорог, перекрёстков.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Скрытые опасности на дороге. Дорожные «ловушки». </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Правила безопасности при переходе и проезде железнодорожных переездов.</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Труд водителя.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Номерные опознавательные знаки и надписи на транспортных средствах.</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движения велосипедистов. Дополнительные требования к движению велосипедистов. </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Итоговое занятие.     Культура     транспортного     поведения     и ответственность за нарушение ПДД.</w:t>
            </w:r>
          </w:p>
        </w:tc>
        <w:tc>
          <w:tcPr>
            <w:tcW w:w="1564" w:type="dxa"/>
          </w:tcPr>
          <w:p w:rsidR="00C97272" w:rsidRPr="00F22EB5" w:rsidRDefault="00C97272" w:rsidP="00A722D2">
            <w:pPr>
              <w:rPr>
                <w:sz w:val="24"/>
                <w:szCs w:val="24"/>
              </w:rPr>
            </w:pPr>
            <w:r w:rsidRPr="00F22EB5">
              <w:rPr>
                <w:sz w:val="24"/>
                <w:szCs w:val="24"/>
              </w:rPr>
              <w:t>май</w:t>
            </w:r>
          </w:p>
        </w:tc>
      </w:tr>
    </w:tbl>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7-й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 xml:space="preserve"> Россия - страна автомобилей.</w:t>
            </w:r>
            <w:r w:rsidRPr="00F22EB5">
              <w:rPr>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движения.  Сигналы  светофора.  Сигналы регулировщика. Дорожная разметка.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Дорожные знаки.</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На   загородных   дорогах.   Правила   перехода   улиц,   дорог, перекрёстков.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Причины ДТП.  Оказание пострадавшим первой доврачебной помощи.</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поведения  при  ДТП. Оказание  пострадавшим  первой доврачебной помощи (практическое занятие).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proofErr w:type="spellStart"/>
            <w:r w:rsidRPr="00F22EB5">
              <w:rPr>
                <w:color w:val="000000"/>
                <w:sz w:val="24"/>
                <w:szCs w:val="24"/>
              </w:rPr>
              <w:t>Роллинг</w:t>
            </w:r>
            <w:proofErr w:type="spellEnd"/>
            <w:r w:rsidRPr="00F22EB5">
              <w:rPr>
                <w:color w:val="000000"/>
                <w:sz w:val="24"/>
                <w:szCs w:val="24"/>
              </w:rPr>
              <w:t xml:space="preserve">. </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Дополнительные требования к движению велосипедистов. </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Железная дорога. </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lastRenderedPageBreak/>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ГИБДД.    Ответственность    за    нарушения    правил    дорожного движения.</w:t>
            </w:r>
          </w:p>
        </w:tc>
        <w:tc>
          <w:tcPr>
            <w:tcW w:w="1564" w:type="dxa"/>
          </w:tcPr>
          <w:p w:rsidR="00C97272" w:rsidRPr="00F22EB5" w:rsidRDefault="00C97272" w:rsidP="00A722D2">
            <w:pPr>
              <w:rPr>
                <w:sz w:val="24"/>
                <w:szCs w:val="24"/>
              </w:rPr>
            </w:pPr>
            <w:r w:rsidRPr="00F22EB5">
              <w:rPr>
                <w:sz w:val="24"/>
                <w:szCs w:val="24"/>
              </w:rPr>
              <w:t>май</w:t>
            </w:r>
          </w:p>
        </w:tc>
      </w:tr>
    </w:tbl>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8-й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Правила движения - закон улиц и дорог.</w:t>
            </w:r>
            <w:r w:rsidRPr="00F22EB5">
              <w:rPr>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Дорожная азбука.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Регулирование движения транспортных средств. </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Транспортные средства на улицах и дорогах</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пользования пассажирским транспортом. </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Велосипед и мопед. Правила перевозки пассажиров. </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Проезд железнодорожных переездов. </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Правила  поведения  при  ДТП.   Оказание  пострадавшим  первой доврачебной помощи. </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Итоговое занятие.</w:t>
            </w:r>
          </w:p>
        </w:tc>
        <w:tc>
          <w:tcPr>
            <w:tcW w:w="1564" w:type="dxa"/>
          </w:tcPr>
          <w:p w:rsidR="00C97272" w:rsidRPr="00F22EB5" w:rsidRDefault="00C97272" w:rsidP="00A722D2">
            <w:pPr>
              <w:rPr>
                <w:sz w:val="24"/>
                <w:szCs w:val="24"/>
              </w:rPr>
            </w:pPr>
            <w:r w:rsidRPr="00F22EB5">
              <w:rPr>
                <w:sz w:val="24"/>
                <w:szCs w:val="24"/>
              </w:rPr>
              <w:t>май</w:t>
            </w:r>
          </w:p>
        </w:tc>
      </w:tr>
    </w:tbl>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9-й класс</w:t>
      </w:r>
    </w:p>
    <w:tbl>
      <w:tblPr>
        <w:tblStyle w:val="a5"/>
        <w:tblW w:w="9570" w:type="dxa"/>
        <w:tblLook w:val="01E0" w:firstRow="1" w:lastRow="1" w:firstColumn="1" w:lastColumn="1" w:noHBand="0" w:noVBand="0"/>
      </w:tblPr>
      <w:tblGrid>
        <w:gridCol w:w="1077"/>
        <w:gridCol w:w="6929"/>
        <w:gridCol w:w="1564"/>
      </w:tblGrid>
      <w:tr w:rsidR="00C97272" w:rsidRPr="00F22EB5" w:rsidTr="00A77F67">
        <w:tc>
          <w:tcPr>
            <w:tcW w:w="1077" w:type="dxa"/>
          </w:tcPr>
          <w:p w:rsidR="00C97272" w:rsidRPr="00F22EB5" w:rsidRDefault="00C97272" w:rsidP="00A722D2">
            <w:pPr>
              <w:jc w:val="center"/>
              <w:rPr>
                <w:b/>
                <w:sz w:val="24"/>
                <w:szCs w:val="24"/>
              </w:rPr>
            </w:pPr>
            <w:r w:rsidRPr="00F22EB5">
              <w:rPr>
                <w:b/>
                <w:sz w:val="24"/>
                <w:szCs w:val="24"/>
              </w:rPr>
              <w:t>№</w:t>
            </w:r>
          </w:p>
        </w:tc>
        <w:tc>
          <w:tcPr>
            <w:tcW w:w="6929" w:type="dxa"/>
          </w:tcPr>
          <w:p w:rsidR="00C97272" w:rsidRPr="00F22EB5" w:rsidRDefault="00C97272" w:rsidP="00A722D2">
            <w:pPr>
              <w:jc w:val="center"/>
              <w:rPr>
                <w:b/>
                <w:sz w:val="24"/>
                <w:szCs w:val="24"/>
              </w:rPr>
            </w:pPr>
            <w:r w:rsidRPr="00F22EB5">
              <w:rPr>
                <w:b/>
                <w:sz w:val="24"/>
                <w:szCs w:val="24"/>
              </w:rPr>
              <w:t>Темы занятий</w:t>
            </w:r>
          </w:p>
        </w:tc>
        <w:tc>
          <w:tcPr>
            <w:tcW w:w="1564" w:type="dxa"/>
          </w:tcPr>
          <w:p w:rsidR="00C97272" w:rsidRPr="00F22EB5" w:rsidRDefault="00C97272" w:rsidP="00A722D2">
            <w:pPr>
              <w:jc w:val="both"/>
              <w:rPr>
                <w:b/>
                <w:sz w:val="24"/>
                <w:szCs w:val="24"/>
              </w:rPr>
            </w:pPr>
            <w:r w:rsidRPr="00F22EB5">
              <w:rPr>
                <w:b/>
                <w:sz w:val="24"/>
                <w:szCs w:val="24"/>
              </w:rPr>
              <w:t xml:space="preserve">Дата </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w:t>
            </w:r>
          </w:p>
        </w:tc>
        <w:tc>
          <w:tcPr>
            <w:tcW w:w="6929" w:type="dxa"/>
          </w:tcPr>
          <w:p w:rsidR="00C97272" w:rsidRPr="00F22EB5" w:rsidRDefault="00C97272" w:rsidP="00A722D2">
            <w:pPr>
              <w:shd w:val="clear" w:color="auto" w:fill="FFFFFF"/>
              <w:autoSpaceDE w:val="0"/>
              <w:autoSpaceDN w:val="0"/>
              <w:adjustRightInd w:val="0"/>
              <w:rPr>
                <w:sz w:val="24"/>
                <w:szCs w:val="24"/>
              </w:rPr>
            </w:pPr>
            <w:r w:rsidRPr="00F22EB5">
              <w:rPr>
                <w:color w:val="000000"/>
                <w:sz w:val="24"/>
                <w:szCs w:val="24"/>
              </w:rPr>
              <w:t>Вводное занятие. История возникновения ПДД.</w:t>
            </w:r>
            <w:r w:rsidRPr="00F22EB5">
              <w:rPr>
                <w:sz w:val="24"/>
                <w:szCs w:val="24"/>
              </w:rPr>
              <w:t xml:space="preserve">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2.</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Элементы улиц и дорог. Перекрёстки и их виды. </w:t>
            </w:r>
          </w:p>
        </w:tc>
        <w:tc>
          <w:tcPr>
            <w:tcW w:w="1564" w:type="dxa"/>
          </w:tcPr>
          <w:p w:rsidR="00C97272" w:rsidRPr="00F22EB5" w:rsidRDefault="00C97272" w:rsidP="00A722D2">
            <w:pPr>
              <w:jc w:val="both"/>
              <w:rPr>
                <w:sz w:val="24"/>
                <w:szCs w:val="24"/>
              </w:rPr>
            </w:pPr>
            <w:r w:rsidRPr="00F22EB5">
              <w:rPr>
                <w:sz w:val="24"/>
                <w:szCs w:val="24"/>
              </w:rPr>
              <w:t>сентябрь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3.</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Причины несчастий, происходящих с пешеходами. </w:t>
            </w:r>
          </w:p>
        </w:tc>
        <w:tc>
          <w:tcPr>
            <w:tcW w:w="1564" w:type="dxa"/>
          </w:tcPr>
          <w:p w:rsidR="00C97272" w:rsidRPr="00F22EB5" w:rsidRDefault="00C97272" w:rsidP="00A722D2">
            <w:pPr>
              <w:rPr>
                <w:sz w:val="24"/>
                <w:szCs w:val="24"/>
              </w:rPr>
            </w:pPr>
            <w:r w:rsidRPr="00F22EB5">
              <w:rPr>
                <w:sz w:val="24"/>
                <w:szCs w:val="24"/>
              </w:rPr>
              <w:t>октябрь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4.</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Опасные ситуации по вине водителей и пешеходов. </w:t>
            </w:r>
          </w:p>
        </w:tc>
        <w:tc>
          <w:tcPr>
            <w:tcW w:w="1564" w:type="dxa"/>
          </w:tcPr>
          <w:p w:rsidR="00C97272" w:rsidRPr="00F22EB5" w:rsidRDefault="00C97272" w:rsidP="00A722D2">
            <w:pPr>
              <w:rPr>
                <w:sz w:val="24"/>
                <w:szCs w:val="24"/>
              </w:rPr>
            </w:pPr>
            <w:r w:rsidRPr="00F22EB5">
              <w:rPr>
                <w:sz w:val="24"/>
                <w:szCs w:val="24"/>
              </w:rPr>
              <w:t>ноябрь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5.</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Опасные ситуации, возникшие из-за неисправностей транспортных средств, дорог, освещения.</w:t>
            </w:r>
          </w:p>
        </w:tc>
        <w:tc>
          <w:tcPr>
            <w:tcW w:w="1564" w:type="dxa"/>
          </w:tcPr>
          <w:p w:rsidR="00C97272" w:rsidRPr="00F22EB5" w:rsidRDefault="00C97272" w:rsidP="00A722D2">
            <w:pPr>
              <w:rPr>
                <w:sz w:val="24"/>
                <w:szCs w:val="24"/>
              </w:rPr>
            </w:pPr>
            <w:r w:rsidRPr="00F22EB5">
              <w:rPr>
                <w:sz w:val="24"/>
                <w:szCs w:val="24"/>
              </w:rPr>
              <w:t>декабрь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6.</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Дорожные знаки и дорожная разметка.</w:t>
            </w:r>
          </w:p>
        </w:tc>
        <w:tc>
          <w:tcPr>
            <w:tcW w:w="1564" w:type="dxa"/>
          </w:tcPr>
          <w:p w:rsidR="00C97272" w:rsidRPr="00F22EB5" w:rsidRDefault="00C97272" w:rsidP="00A722D2">
            <w:pPr>
              <w:rPr>
                <w:sz w:val="24"/>
                <w:szCs w:val="24"/>
              </w:rPr>
            </w:pPr>
            <w:r w:rsidRPr="00F22EB5">
              <w:rPr>
                <w:sz w:val="24"/>
                <w:szCs w:val="24"/>
              </w:rPr>
              <w:t>январь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7.</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Оказание доврачебной помощи пострадавшим в ДТП. </w:t>
            </w:r>
          </w:p>
        </w:tc>
        <w:tc>
          <w:tcPr>
            <w:tcW w:w="1564" w:type="dxa"/>
          </w:tcPr>
          <w:p w:rsidR="00C97272" w:rsidRPr="00F22EB5" w:rsidRDefault="00C97272" w:rsidP="00A722D2">
            <w:pPr>
              <w:rPr>
                <w:sz w:val="24"/>
                <w:szCs w:val="24"/>
              </w:rPr>
            </w:pPr>
            <w:r w:rsidRPr="00F22EB5">
              <w:rPr>
                <w:sz w:val="24"/>
                <w:szCs w:val="24"/>
              </w:rPr>
              <w:t>февраль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8.</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Основные понятия и термины по ПДД. </w:t>
            </w:r>
          </w:p>
        </w:tc>
        <w:tc>
          <w:tcPr>
            <w:tcW w:w="1564" w:type="dxa"/>
          </w:tcPr>
          <w:p w:rsidR="00C97272" w:rsidRPr="00F22EB5" w:rsidRDefault="00C97272" w:rsidP="00A722D2">
            <w:pPr>
              <w:rPr>
                <w:sz w:val="24"/>
                <w:szCs w:val="24"/>
              </w:rPr>
            </w:pPr>
            <w:r w:rsidRPr="00F22EB5">
              <w:rPr>
                <w:sz w:val="24"/>
                <w:szCs w:val="24"/>
              </w:rPr>
              <w:t>март</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9.</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Наш друг светофор светит не только нам.</w:t>
            </w:r>
          </w:p>
        </w:tc>
        <w:tc>
          <w:tcPr>
            <w:tcW w:w="1564" w:type="dxa"/>
          </w:tcPr>
          <w:p w:rsidR="00C97272" w:rsidRPr="00F22EB5" w:rsidRDefault="00C97272" w:rsidP="00A722D2">
            <w:pPr>
              <w:rPr>
                <w:sz w:val="24"/>
                <w:szCs w:val="24"/>
              </w:rPr>
            </w:pPr>
            <w:r w:rsidRPr="00F22EB5">
              <w:rPr>
                <w:sz w:val="24"/>
                <w:szCs w:val="24"/>
              </w:rPr>
              <w:t>апрель</w:t>
            </w:r>
          </w:p>
        </w:tc>
      </w:tr>
      <w:tr w:rsidR="00C97272" w:rsidRPr="00F22EB5" w:rsidTr="00A77F67">
        <w:tc>
          <w:tcPr>
            <w:tcW w:w="1077" w:type="dxa"/>
          </w:tcPr>
          <w:p w:rsidR="00C97272" w:rsidRPr="00F22EB5" w:rsidRDefault="00C97272" w:rsidP="00A722D2">
            <w:pPr>
              <w:jc w:val="center"/>
              <w:rPr>
                <w:sz w:val="24"/>
                <w:szCs w:val="24"/>
              </w:rPr>
            </w:pPr>
            <w:r w:rsidRPr="00F22EB5">
              <w:rPr>
                <w:sz w:val="24"/>
                <w:szCs w:val="24"/>
              </w:rPr>
              <w:t>10.</w:t>
            </w:r>
          </w:p>
        </w:tc>
        <w:tc>
          <w:tcPr>
            <w:tcW w:w="6929" w:type="dxa"/>
          </w:tcPr>
          <w:p w:rsidR="00C97272" w:rsidRPr="00F22EB5" w:rsidRDefault="00C97272" w:rsidP="00A722D2">
            <w:pPr>
              <w:shd w:val="clear" w:color="auto" w:fill="FFFFFF"/>
              <w:autoSpaceDE w:val="0"/>
              <w:autoSpaceDN w:val="0"/>
              <w:adjustRightInd w:val="0"/>
              <w:rPr>
                <w:color w:val="000000"/>
                <w:sz w:val="24"/>
                <w:szCs w:val="24"/>
              </w:rPr>
            </w:pPr>
            <w:r w:rsidRPr="00F22EB5">
              <w:rPr>
                <w:color w:val="000000"/>
                <w:sz w:val="24"/>
                <w:szCs w:val="24"/>
              </w:rPr>
              <w:t xml:space="preserve">Итоговое занятие. </w:t>
            </w:r>
          </w:p>
        </w:tc>
        <w:tc>
          <w:tcPr>
            <w:tcW w:w="1564" w:type="dxa"/>
          </w:tcPr>
          <w:p w:rsidR="00C97272" w:rsidRPr="00F22EB5" w:rsidRDefault="00C97272" w:rsidP="00A722D2">
            <w:pPr>
              <w:rPr>
                <w:sz w:val="24"/>
                <w:szCs w:val="24"/>
              </w:rPr>
            </w:pPr>
            <w:r w:rsidRPr="00F22EB5">
              <w:rPr>
                <w:sz w:val="24"/>
                <w:szCs w:val="24"/>
              </w:rPr>
              <w:t>май</w:t>
            </w:r>
          </w:p>
        </w:tc>
      </w:tr>
    </w:tbl>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Основные требования к знаниям и умениям учащихся </w:t>
      </w:r>
    </w:p>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10-11 классов.</w:t>
      </w:r>
    </w:p>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Знать</w:t>
      </w:r>
      <w:r w:rsidRPr="00F22EB5">
        <w:rPr>
          <w:rFonts w:ascii="Times New Roman" w:hAnsi="Times New Roman" w:cs="Times New Roman"/>
          <w:color w:val="000000"/>
          <w:sz w:val="24"/>
          <w:szCs w:val="24"/>
        </w:rPr>
        <w:t xml:space="preserve">: </w:t>
      </w:r>
    </w:p>
    <w:p w:rsidR="00C97272" w:rsidRPr="00F22EB5" w:rsidRDefault="00C97272" w:rsidP="00A722D2">
      <w:pPr>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дорожного движения;</w:t>
      </w:r>
    </w:p>
    <w:p w:rsidR="00C97272" w:rsidRPr="00F22EB5" w:rsidRDefault="00C97272" w:rsidP="00A722D2">
      <w:pPr>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поведения на улицах и дорогах;</w:t>
      </w:r>
    </w:p>
    <w:p w:rsidR="00C97272" w:rsidRPr="00F22EB5" w:rsidRDefault="00C97272" w:rsidP="00A722D2">
      <w:pPr>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основы первой медицинской помощи.</w:t>
      </w:r>
    </w:p>
    <w:p w:rsidR="00C97272" w:rsidRPr="00F22EB5" w:rsidRDefault="00C97272" w:rsidP="00A722D2">
      <w:pPr>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Уметь</w:t>
      </w:r>
      <w:r w:rsidRPr="00F22EB5">
        <w:rPr>
          <w:rFonts w:ascii="Times New Roman" w:hAnsi="Times New Roman" w:cs="Times New Roman"/>
          <w:color w:val="000000"/>
          <w:sz w:val="24"/>
          <w:szCs w:val="24"/>
        </w:rPr>
        <w:t xml:space="preserve">: </w:t>
      </w:r>
    </w:p>
    <w:p w:rsidR="00C97272" w:rsidRPr="00F22EB5" w:rsidRDefault="00C97272" w:rsidP="00A722D2">
      <w:pPr>
        <w:numPr>
          <w:ilvl w:val="0"/>
          <w:numId w:val="21"/>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применять свои знания правил дорожного движения на практике;</w:t>
      </w:r>
    </w:p>
    <w:p w:rsidR="00C97272" w:rsidRPr="00F22EB5" w:rsidRDefault="00C97272" w:rsidP="00A722D2">
      <w:pPr>
        <w:numPr>
          <w:ilvl w:val="0"/>
          <w:numId w:val="21"/>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оказать первую медицинскую доврачебную помощь.</w:t>
      </w:r>
    </w:p>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10-й класс</w:t>
      </w:r>
    </w:p>
    <w:tbl>
      <w:tblPr>
        <w:tblW w:w="9640" w:type="dxa"/>
        <w:tblInd w:w="-102" w:type="dxa"/>
        <w:tblLayout w:type="fixed"/>
        <w:tblCellMar>
          <w:left w:w="40" w:type="dxa"/>
          <w:right w:w="40" w:type="dxa"/>
        </w:tblCellMar>
        <w:tblLook w:val="0000" w:firstRow="0" w:lastRow="0" w:firstColumn="0" w:lastColumn="0" w:noHBand="0" w:noVBand="0"/>
      </w:tblPr>
      <w:tblGrid>
        <w:gridCol w:w="1135"/>
        <w:gridCol w:w="6945"/>
        <w:gridCol w:w="1560"/>
      </w:tblGrid>
      <w:tr w:rsidR="00C97272" w:rsidRPr="00F22EB5" w:rsidTr="00A77F67">
        <w:trPr>
          <w:trHeight w:val="24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Темы занятий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b/>
                <w:sz w:val="24"/>
                <w:szCs w:val="24"/>
              </w:rPr>
            </w:pPr>
            <w:r w:rsidRPr="00F22EB5">
              <w:rPr>
                <w:rFonts w:ascii="Times New Roman" w:hAnsi="Times New Roman" w:cs="Times New Roman"/>
                <w:b/>
                <w:sz w:val="24"/>
                <w:szCs w:val="24"/>
              </w:rPr>
              <w:t xml:space="preserve">Дата </w:t>
            </w:r>
          </w:p>
        </w:tc>
      </w:tr>
      <w:tr w:rsidR="00C97272" w:rsidRPr="00F22EB5" w:rsidTr="00A77F67">
        <w:trPr>
          <w:trHeight w:val="51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F22EB5">
              <w:rPr>
                <w:rFonts w:ascii="Times New Roman" w:hAnsi="Times New Roman" w:cs="Times New Roman"/>
                <w:color w:val="000000"/>
                <w:sz w:val="24"/>
                <w:szCs w:val="24"/>
              </w:rPr>
              <w:t>1.</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Вводное занятие. Роль автомобильного транспорта в экономике города.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A77F67">
        <w:trPr>
          <w:trHeight w:val="54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2.</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Регулирование движения. Сигналы регулировщика. Выполнение его сигналов.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A77F67">
        <w:trPr>
          <w:trHeight w:val="23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3.</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Дорожные знаки и их группы.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октябрь</w:t>
            </w:r>
          </w:p>
        </w:tc>
      </w:tr>
      <w:tr w:rsidR="00C97272" w:rsidRPr="00F22EB5" w:rsidTr="00A77F67">
        <w:trPr>
          <w:trHeight w:val="45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4.</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Причины ДДТТ. Мероприятия, проводимые по их предупреждению.</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ноябрь</w:t>
            </w:r>
          </w:p>
        </w:tc>
      </w:tr>
      <w:tr w:rsidR="00C97272" w:rsidRPr="00F22EB5" w:rsidTr="00A77F67">
        <w:trPr>
          <w:trHeight w:val="49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lastRenderedPageBreak/>
              <w:t>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передвижения      группами      по населённому    пункту.    Выбор    безопасных маршрутов.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декабрь</w:t>
            </w:r>
          </w:p>
        </w:tc>
      </w:tr>
      <w:tr w:rsidR="00C97272" w:rsidRPr="00F22EB5" w:rsidTr="00A77F67">
        <w:trPr>
          <w:trHeight w:val="260"/>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6.</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Первая медицинская помощь при ДТП.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январь</w:t>
            </w:r>
          </w:p>
        </w:tc>
      </w:tr>
      <w:tr w:rsidR="00C97272" w:rsidRPr="00F22EB5" w:rsidTr="00A77F67">
        <w:trPr>
          <w:trHeight w:val="26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7.</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На загородной дороге.</w:t>
            </w:r>
            <w:r>
              <w:rPr>
                <w:rFonts w:ascii="Times New Roman" w:hAnsi="Times New Roman" w:cs="Times New Roman"/>
                <w:color w:val="000000"/>
                <w:sz w:val="24"/>
                <w:szCs w:val="24"/>
              </w:rPr>
              <w:t xml:space="preserve"> </w:t>
            </w:r>
            <w:proofErr w:type="spellStart"/>
            <w:r w:rsidRPr="00223C4C">
              <w:rPr>
                <w:rFonts w:ascii="Times New Roman" w:hAnsi="Times New Roman" w:cs="Times New Roman"/>
                <w:color w:val="000000"/>
                <w:sz w:val="24"/>
                <w:szCs w:val="24"/>
              </w:rPr>
              <w:t>Световозвращающие</w:t>
            </w:r>
            <w:proofErr w:type="spellEnd"/>
            <w:r w:rsidRPr="00223C4C">
              <w:rPr>
                <w:rFonts w:ascii="Times New Roman" w:hAnsi="Times New Roman" w:cs="Times New Roman"/>
                <w:color w:val="000000"/>
                <w:sz w:val="24"/>
                <w:szCs w:val="24"/>
              </w:rPr>
              <w:t xml:space="preserve"> элементы.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февраль</w:t>
            </w:r>
          </w:p>
        </w:tc>
      </w:tr>
      <w:tr w:rsidR="00C97272" w:rsidRPr="00F22EB5" w:rsidTr="00A77F67">
        <w:trPr>
          <w:trHeight w:val="32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8.</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безопасного поведения при пожаре в общественном транспорте.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март</w:t>
            </w:r>
          </w:p>
        </w:tc>
      </w:tr>
      <w:tr w:rsidR="00C97272" w:rsidRPr="00F22EB5" w:rsidTr="00A77F67">
        <w:trPr>
          <w:trHeight w:val="27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9.</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перевозки пассажиров.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апрель</w:t>
            </w:r>
          </w:p>
        </w:tc>
      </w:tr>
      <w:tr w:rsidR="00C97272" w:rsidRPr="00F22EB5" w:rsidTr="00A77F67">
        <w:trPr>
          <w:trHeight w:val="34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10.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 xml:space="preserve">Итоговое занятие.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май</w:t>
            </w:r>
          </w:p>
        </w:tc>
      </w:tr>
    </w:tbl>
    <w:p w:rsidR="00C97272" w:rsidRDefault="00C97272" w:rsidP="00A722D2">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A722D2">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11-й класс</w:t>
      </w:r>
    </w:p>
    <w:tbl>
      <w:tblPr>
        <w:tblW w:w="9640" w:type="dxa"/>
        <w:tblInd w:w="-102" w:type="dxa"/>
        <w:tblLayout w:type="fixed"/>
        <w:tblCellMar>
          <w:left w:w="40" w:type="dxa"/>
          <w:right w:w="40" w:type="dxa"/>
        </w:tblCellMar>
        <w:tblLook w:val="0000" w:firstRow="0" w:lastRow="0" w:firstColumn="0" w:lastColumn="0" w:noHBand="0" w:noVBand="0"/>
      </w:tblPr>
      <w:tblGrid>
        <w:gridCol w:w="1135"/>
        <w:gridCol w:w="6945"/>
        <w:gridCol w:w="1560"/>
      </w:tblGrid>
      <w:tr w:rsidR="00C97272" w:rsidRPr="00F22EB5" w:rsidTr="00A77F67">
        <w:trPr>
          <w:trHeight w:val="55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 xml:space="preserve">№ </w:t>
            </w:r>
            <w:proofErr w:type="gramStart"/>
            <w:r w:rsidRPr="00F22EB5">
              <w:rPr>
                <w:rFonts w:ascii="Times New Roman" w:hAnsi="Times New Roman" w:cs="Times New Roman"/>
                <w:b/>
                <w:color w:val="000000"/>
                <w:sz w:val="24"/>
                <w:szCs w:val="24"/>
              </w:rPr>
              <w:t>п</w:t>
            </w:r>
            <w:proofErr w:type="gramEnd"/>
            <w:r w:rsidRPr="00F22EB5">
              <w:rPr>
                <w:rFonts w:ascii="Times New Roman" w:hAnsi="Times New Roman" w:cs="Times New Roman"/>
                <w:b/>
                <w:color w:val="000000"/>
                <w:sz w:val="24"/>
                <w:szCs w:val="24"/>
              </w:rPr>
              <w:t>/п</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Темы занятий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b/>
                <w:sz w:val="24"/>
                <w:szCs w:val="24"/>
              </w:rPr>
            </w:pPr>
            <w:r w:rsidRPr="00F22EB5">
              <w:rPr>
                <w:rFonts w:ascii="Times New Roman" w:hAnsi="Times New Roman" w:cs="Times New Roman"/>
                <w:b/>
                <w:sz w:val="24"/>
                <w:szCs w:val="24"/>
              </w:rPr>
              <w:t xml:space="preserve">Дата </w:t>
            </w:r>
          </w:p>
        </w:tc>
      </w:tr>
      <w:tr w:rsidR="00C97272" w:rsidRPr="00F22EB5" w:rsidTr="00A77F67">
        <w:trPr>
          <w:trHeight w:val="33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F22EB5">
              <w:rPr>
                <w:rFonts w:ascii="Times New Roman" w:hAnsi="Times New Roman" w:cs="Times New Roman"/>
                <w:color w:val="000000"/>
                <w:sz w:val="24"/>
                <w:szCs w:val="24"/>
              </w:rPr>
              <w:t>1.</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Основные понятия и термины ПДД.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2.</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Перекрёстки и их виды. Правила поведения на перекрестках.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3.</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Дорожные знаки и их группы.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октябрь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4.</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Правила пользования общественным транспортом</w:t>
            </w:r>
            <w:proofErr w:type="gramStart"/>
            <w:r w:rsidRPr="00F22EB5">
              <w:rPr>
                <w:rFonts w:ascii="Times New Roman" w:hAnsi="Times New Roman" w:cs="Times New Roman"/>
                <w:sz w:val="24"/>
                <w:szCs w:val="24"/>
              </w:rPr>
              <w:t xml:space="preserve"> .</w:t>
            </w:r>
            <w:proofErr w:type="gramEnd"/>
            <w:r w:rsidRPr="00F22EB5">
              <w:rPr>
                <w:rFonts w:ascii="Times New Roman" w:hAnsi="Times New Roman" w:cs="Times New Roman"/>
                <w:sz w:val="24"/>
                <w:szCs w:val="24"/>
              </w:rPr>
              <w:t xml:space="preserve"> Культура поведения.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ноябрь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Опознавательные знаки транспортных средств.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декабрь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6.</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Применение специальных сигналов.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январь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7.</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Правила  пользования  железнодорожным транспортом. Железнодорожный переезд.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февраль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8.</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ДТП. Их причины и последствия.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март</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9.</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Оказание первой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апрель</w:t>
            </w:r>
          </w:p>
        </w:tc>
      </w:tr>
      <w:tr w:rsidR="00C97272" w:rsidRPr="00F22EB5" w:rsidTr="00A77F67">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10.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Культура транспортного поведения.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A722D2">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май</w:t>
            </w:r>
          </w:p>
        </w:tc>
      </w:tr>
    </w:tbl>
    <w:p w:rsidR="00C97272" w:rsidRPr="00F22EB5" w:rsidRDefault="00C97272" w:rsidP="00A722D2">
      <w:pPr>
        <w:spacing w:after="0" w:line="240" w:lineRule="auto"/>
        <w:rPr>
          <w:rFonts w:ascii="Times New Roman" w:hAnsi="Times New Roman" w:cs="Times New Roman"/>
          <w:color w:val="000000"/>
          <w:sz w:val="24"/>
          <w:szCs w:val="24"/>
        </w:rPr>
      </w:pPr>
    </w:p>
    <w:p w:rsidR="00C97272" w:rsidRDefault="00C97272" w:rsidP="00B708E5">
      <w:pPr>
        <w:spacing w:before="100" w:beforeAutospacing="1" w:after="100" w:afterAutospacing="1" w:line="240" w:lineRule="auto"/>
        <w:jc w:val="center"/>
        <w:rPr>
          <w:rFonts w:ascii="Times New Roman" w:eastAsia="Times New Roman" w:hAnsi="Times New Roman" w:cs="Times New Roman"/>
          <w:b/>
          <w:bCs/>
          <w:sz w:val="24"/>
          <w:szCs w:val="24"/>
        </w:rPr>
      </w:pPr>
    </w:p>
    <w:sectPr w:rsidR="00C97272" w:rsidSect="00AD66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F8B"/>
    <w:multiLevelType w:val="multilevel"/>
    <w:tmpl w:val="BC6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D396E"/>
    <w:multiLevelType w:val="multilevel"/>
    <w:tmpl w:val="F4D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42F72"/>
    <w:multiLevelType w:val="multilevel"/>
    <w:tmpl w:val="BFC8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85102"/>
    <w:multiLevelType w:val="hybridMultilevel"/>
    <w:tmpl w:val="E1089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663E1"/>
    <w:multiLevelType w:val="multilevel"/>
    <w:tmpl w:val="0F4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369BA"/>
    <w:multiLevelType w:val="multilevel"/>
    <w:tmpl w:val="C0B4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DA53D4"/>
    <w:multiLevelType w:val="multilevel"/>
    <w:tmpl w:val="4B2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CA0183"/>
    <w:multiLevelType w:val="hybridMultilevel"/>
    <w:tmpl w:val="624A29A6"/>
    <w:lvl w:ilvl="0" w:tplc="0290B6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B17CA7"/>
    <w:multiLevelType w:val="multilevel"/>
    <w:tmpl w:val="2B5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6A4284"/>
    <w:multiLevelType w:val="hybridMultilevel"/>
    <w:tmpl w:val="0F162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AF7C3F"/>
    <w:multiLevelType w:val="hybridMultilevel"/>
    <w:tmpl w:val="25B04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A421CB"/>
    <w:multiLevelType w:val="hybridMultilevel"/>
    <w:tmpl w:val="E250D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E77FD7"/>
    <w:multiLevelType w:val="multilevel"/>
    <w:tmpl w:val="557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F33CC8"/>
    <w:multiLevelType w:val="multilevel"/>
    <w:tmpl w:val="0F5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A8716F"/>
    <w:multiLevelType w:val="multilevel"/>
    <w:tmpl w:val="E41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EC6E4C"/>
    <w:multiLevelType w:val="multilevel"/>
    <w:tmpl w:val="53F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9D593D"/>
    <w:multiLevelType w:val="multilevel"/>
    <w:tmpl w:val="9BF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B252B0"/>
    <w:multiLevelType w:val="multilevel"/>
    <w:tmpl w:val="BD5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8E74A5"/>
    <w:multiLevelType w:val="hybridMultilevel"/>
    <w:tmpl w:val="5FAA6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5"/>
  </w:num>
  <w:num w:numId="4">
    <w:abstractNumId w:val="18"/>
  </w:num>
  <w:num w:numId="5">
    <w:abstractNumId w:val="15"/>
  </w:num>
  <w:num w:numId="6">
    <w:abstractNumId w:val="1"/>
  </w:num>
  <w:num w:numId="7">
    <w:abstractNumId w:val="4"/>
  </w:num>
  <w:num w:numId="8">
    <w:abstractNumId w:val="2"/>
  </w:num>
  <w:num w:numId="9">
    <w:abstractNumId w:val="0"/>
  </w:num>
  <w:num w:numId="10">
    <w:abstractNumId w:val="16"/>
  </w:num>
  <w:num w:numId="11">
    <w:abstractNumId w:val="17"/>
  </w:num>
  <w:num w:numId="12">
    <w:abstractNumId w:val="7"/>
  </w:num>
  <w:num w:numId="13">
    <w:abstractNumId w:val="19"/>
  </w:num>
  <w:num w:numId="14">
    <w:abstractNumId w:val="8"/>
  </w:num>
  <w:num w:numId="15">
    <w:abstractNumId w:val="11"/>
  </w:num>
  <w:num w:numId="16">
    <w:abstractNumId w:val="10"/>
  </w:num>
  <w:num w:numId="17">
    <w:abstractNumId w:val="3"/>
  </w:num>
  <w:num w:numId="18">
    <w:abstractNumId w:val="20"/>
  </w:num>
  <w:num w:numId="19">
    <w:abstractNumId w:val="12"/>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E5"/>
    <w:rsid w:val="000548EB"/>
    <w:rsid w:val="000559F7"/>
    <w:rsid w:val="001B0BA9"/>
    <w:rsid w:val="0025669C"/>
    <w:rsid w:val="004217E1"/>
    <w:rsid w:val="00502B17"/>
    <w:rsid w:val="0053667B"/>
    <w:rsid w:val="00633F26"/>
    <w:rsid w:val="00691BBE"/>
    <w:rsid w:val="009767AF"/>
    <w:rsid w:val="009823F1"/>
    <w:rsid w:val="00A722D2"/>
    <w:rsid w:val="00AB445B"/>
    <w:rsid w:val="00AD660E"/>
    <w:rsid w:val="00B708E5"/>
    <w:rsid w:val="00C97272"/>
    <w:rsid w:val="00D1622A"/>
    <w:rsid w:val="00FB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E5"/>
    <w:pPr>
      <w:ind w:left="720"/>
      <w:contextualSpacing/>
    </w:pPr>
  </w:style>
  <w:style w:type="paragraph" w:styleId="a4">
    <w:name w:val="Normal (Web)"/>
    <w:basedOn w:val="a"/>
    <w:uiPriority w:val="99"/>
    <w:unhideWhenUsed/>
    <w:rsid w:val="00AD660E"/>
    <w:pPr>
      <w:spacing w:after="0" w:line="240" w:lineRule="auto"/>
      <w:ind w:firstLine="480"/>
      <w:jc w:val="both"/>
    </w:pPr>
    <w:rPr>
      <w:rFonts w:ascii="Times New Roman" w:eastAsia="Times New Roman" w:hAnsi="Times New Roman" w:cs="Times New Roman"/>
      <w:sz w:val="24"/>
      <w:szCs w:val="24"/>
    </w:rPr>
  </w:style>
  <w:style w:type="table" w:styleId="a5">
    <w:name w:val="Table Grid"/>
    <w:basedOn w:val="a1"/>
    <w:rsid w:val="00C972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E5"/>
    <w:pPr>
      <w:ind w:left="720"/>
      <w:contextualSpacing/>
    </w:pPr>
  </w:style>
  <w:style w:type="paragraph" w:styleId="a4">
    <w:name w:val="Normal (Web)"/>
    <w:basedOn w:val="a"/>
    <w:uiPriority w:val="99"/>
    <w:unhideWhenUsed/>
    <w:rsid w:val="00AD660E"/>
    <w:pPr>
      <w:spacing w:after="0" w:line="240" w:lineRule="auto"/>
      <w:ind w:firstLine="480"/>
      <w:jc w:val="both"/>
    </w:pPr>
    <w:rPr>
      <w:rFonts w:ascii="Times New Roman" w:eastAsia="Times New Roman" w:hAnsi="Times New Roman" w:cs="Times New Roman"/>
      <w:sz w:val="24"/>
      <w:szCs w:val="24"/>
    </w:rPr>
  </w:style>
  <w:style w:type="table" w:styleId="a5">
    <w:name w:val="Table Grid"/>
    <w:basedOn w:val="a1"/>
    <w:rsid w:val="00C972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4540</Words>
  <Characters>25880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№21</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наида</dc:creator>
  <cp:keywords/>
  <dc:description/>
  <cp:lastModifiedBy>KOMPKLASS</cp:lastModifiedBy>
  <cp:revision>12</cp:revision>
  <dcterms:created xsi:type="dcterms:W3CDTF">2016-01-17T07:20:00Z</dcterms:created>
  <dcterms:modified xsi:type="dcterms:W3CDTF">2016-01-18T07:01:00Z</dcterms:modified>
</cp:coreProperties>
</file>