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D9" w:rsidRDefault="00C41ED9" w:rsidP="00DD5ED1">
      <w:pPr>
        <w:spacing w:after="0" w:line="240" w:lineRule="auto"/>
        <w:ind w:left="705"/>
        <w:jc w:val="center"/>
        <w:rPr>
          <w:rFonts w:ascii="Times New Roman" w:hAnsi="Times New Roman" w:cs="Arial"/>
          <w:b/>
          <w:sz w:val="24"/>
          <w:szCs w:val="20"/>
        </w:rPr>
      </w:pPr>
    </w:p>
    <w:p w:rsidR="00DD5ED1" w:rsidRPr="00DD5ED1" w:rsidRDefault="00DD5ED1" w:rsidP="00DD5ED1">
      <w:pPr>
        <w:spacing w:after="0" w:line="240" w:lineRule="auto"/>
        <w:ind w:left="-567" w:right="672" w:hanging="567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 xml:space="preserve">                            Муниципальное бюджетное общеобразовательное учреждение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Тацинская средняя общеобразовательная школа №3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ED1" w:rsidRPr="00DD5ED1" w:rsidRDefault="00DD5ED1" w:rsidP="00DD5E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«Утверждаю»</w:t>
      </w:r>
    </w:p>
    <w:p w:rsidR="00DD5ED1" w:rsidRPr="00DD5ED1" w:rsidRDefault="00AC13B7" w:rsidP="00DD5E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DD5ED1" w:rsidRPr="00DD5ED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DD5ED1" w:rsidRPr="00DD5ED1">
        <w:rPr>
          <w:rFonts w:ascii="Times New Roman" w:hAnsi="Times New Roman"/>
          <w:sz w:val="28"/>
          <w:szCs w:val="28"/>
        </w:rPr>
        <w:t xml:space="preserve"> МБОУ ТСОШ №3</w:t>
      </w:r>
    </w:p>
    <w:p w:rsidR="00DD5ED1" w:rsidRPr="00DD5ED1" w:rsidRDefault="00AC13B7" w:rsidP="00DD5E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Приказ31.08.2020</w:t>
      </w:r>
      <w:r w:rsidR="00DD5ED1">
        <w:rPr>
          <w:rFonts w:ascii="Times New Roman" w:hAnsi="Times New Roman"/>
          <w:sz w:val="28"/>
          <w:szCs w:val="28"/>
        </w:rPr>
        <w:t>г № 95</w:t>
      </w:r>
    </w:p>
    <w:p w:rsidR="00DD5ED1" w:rsidRPr="00DD5ED1" w:rsidRDefault="00AC13B7" w:rsidP="00DD5E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_____________С.А. </w:t>
      </w:r>
      <w:proofErr w:type="spellStart"/>
      <w:r>
        <w:rPr>
          <w:rFonts w:ascii="Times New Roman" w:hAnsi="Times New Roman"/>
          <w:sz w:val="28"/>
          <w:szCs w:val="28"/>
        </w:rPr>
        <w:t>Бударин</w:t>
      </w:r>
      <w:proofErr w:type="spellEnd"/>
    </w:p>
    <w:p w:rsidR="00DD5ED1" w:rsidRPr="00DD5ED1" w:rsidRDefault="00DD5ED1" w:rsidP="001F7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РАБОЧАЯ ПРОГРАММА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Внеурочных занятий общекультурного направления</w:t>
      </w:r>
    </w:p>
    <w:p w:rsid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ПО   ИЗОБРАЗИТЕЛЬНОМУ ИСКУССТВУ</w:t>
      </w:r>
    </w:p>
    <w:p w:rsidR="002F745D" w:rsidRDefault="00DD5ED1" w:rsidP="002F745D">
      <w:pPr>
        <w:pBdr>
          <w:bottom w:val="single" w:sz="12" w:space="1" w:color="auto"/>
        </w:pBdr>
        <w:jc w:val="center"/>
      </w:pPr>
      <w:r>
        <w:rPr>
          <w:rFonts w:ascii="Times New Roman" w:hAnsi="Times New Roman"/>
          <w:sz w:val="28"/>
          <w:szCs w:val="28"/>
        </w:rPr>
        <w:t>«Искусство на Дону»</w:t>
      </w:r>
    </w:p>
    <w:p w:rsidR="002F745D" w:rsidRPr="002F745D" w:rsidRDefault="002F745D" w:rsidP="002F745D">
      <w:pPr>
        <w:pBdr>
          <w:bottom w:val="single" w:sz="12" w:space="1" w:color="auto"/>
        </w:pBdr>
        <w:spacing w:after="0" w:line="240" w:lineRule="auto"/>
        <w:jc w:val="center"/>
      </w:pPr>
      <w:r w:rsidRPr="002F745D">
        <w:rPr>
          <w:rFonts w:ascii="Times New Roman" w:hAnsi="Times New Roman"/>
          <w:sz w:val="24"/>
          <w:szCs w:val="24"/>
        </w:rPr>
        <w:t>Уровень общего образования (класс)</w:t>
      </w:r>
    </w:p>
    <w:p w:rsidR="002F745D" w:rsidRPr="002F745D" w:rsidRDefault="003E3E51" w:rsidP="002F74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EAF">
        <w:rPr>
          <w:rFonts w:ascii="Times New Roman" w:hAnsi="Times New Roman"/>
          <w:sz w:val="24"/>
          <w:szCs w:val="24"/>
        </w:rPr>
        <w:t xml:space="preserve"> среднего</w:t>
      </w:r>
      <w:r w:rsidR="002F745D">
        <w:rPr>
          <w:rFonts w:ascii="Times New Roman" w:hAnsi="Times New Roman"/>
          <w:sz w:val="24"/>
          <w:szCs w:val="24"/>
        </w:rPr>
        <w:t xml:space="preserve"> общего образования в 10</w:t>
      </w:r>
      <w:r w:rsidR="002F745D" w:rsidRPr="002F745D">
        <w:rPr>
          <w:rFonts w:ascii="Times New Roman" w:hAnsi="Times New Roman"/>
          <w:sz w:val="24"/>
          <w:szCs w:val="24"/>
        </w:rPr>
        <w:t xml:space="preserve"> КЛАССЕ 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ED1" w:rsidRPr="00DD5ED1" w:rsidRDefault="00DD5ED1" w:rsidP="00DD5ED1">
      <w:pPr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 xml:space="preserve">Количество часов в неделю – </w:t>
      </w:r>
      <w:r>
        <w:rPr>
          <w:rFonts w:ascii="Times New Roman" w:hAnsi="Times New Roman"/>
          <w:sz w:val="28"/>
          <w:szCs w:val="28"/>
          <w:u w:val="single"/>
        </w:rPr>
        <w:t xml:space="preserve">1 час </w:t>
      </w:r>
      <w:r w:rsidRPr="00DD5ED1">
        <w:rPr>
          <w:rFonts w:ascii="Times New Roman" w:hAnsi="Times New Roman"/>
          <w:sz w:val="28"/>
          <w:szCs w:val="28"/>
        </w:rPr>
        <w:t xml:space="preserve"> за год </w:t>
      </w:r>
      <w:r>
        <w:rPr>
          <w:rFonts w:ascii="Times New Roman" w:hAnsi="Times New Roman"/>
          <w:sz w:val="28"/>
          <w:szCs w:val="28"/>
          <w:u w:val="single"/>
        </w:rPr>
        <w:t>35</w:t>
      </w:r>
      <w:r>
        <w:rPr>
          <w:rFonts w:ascii="Times New Roman" w:hAnsi="Times New Roman"/>
          <w:sz w:val="28"/>
          <w:szCs w:val="28"/>
        </w:rPr>
        <w:t xml:space="preserve"> часов </w:t>
      </w:r>
    </w:p>
    <w:p w:rsidR="001F7562" w:rsidRPr="001F7562" w:rsidRDefault="00D95E10" w:rsidP="001F75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</w:t>
      </w:r>
      <w:r w:rsidRPr="005F03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требованиями</w:t>
      </w:r>
      <w:r w:rsidRPr="003E3E5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E3E51" w:rsidRPr="00480E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Федерального</w:t>
      </w:r>
      <w:r w:rsidR="003E3E5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3E3E5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государственного</w:t>
      </w:r>
      <w:r w:rsidR="003E3E5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стандарта</w:t>
      </w:r>
      <w:r w:rsidR="003E3E51" w:rsidRPr="003E3E5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E3E51" w:rsidRPr="00480E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среднего</w:t>
      </w:r>
      <w:r w:rsidRPr="00480EA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03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общего образования</w:t>
      </w:r>
      <w:r w:rsidR="001F756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5F03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A1C4F" w:rsidRPr="002F063C">
        <w:rPr>
          <w:rFonts w:ascii="Times New Roman" w:eastAsia="Times New Roman" w:hAnsi="Times New Roman"/>
          <w:bCs/>
          <w:color w:val="4B4B4B"/>
          <w:sz w:val="24"/>
          <w:szCs w:val="24"/>
          <w:lang w:eastAsia="ru-RU"/>
        </w:rPr>
        <w:t>Региональный (казачий) компонент</w:t>
      </w:r>
      <w:r w:rsidR="001A1C4F"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 </w:t>
      </w:r>
      <w:r w:rsidR="001A1C4F" w:rsidRPr="002F063C">
        <w:rPr>
          <w:rFonts w:ascii="Times New Roman" w:eastAsia="Times New Roman" w:hAnsi="Times New Roman"/>
          <w:bCs/>
          <w:color w:val="4B4B4B"/>
          <w:sz w:val="24"/>
          <w:szCs w:val="24"/>
          <w:lang w:eastAsia="ru-RU"/>
        </w:rPr>
        <w:t>государственного стандарта среднего (полного) общего образования (10 – 11 классы)</w:t>
      </w:r>
      <w:r w:rsidR="001A1C4F">
        <w:rPr>
          <w:rFonts w:ascii="Times New Roman" w:eastAsia="Times New Roman" w:hAnsi="Times New Roman"/>
          <w:bCs/>
          <w:color w:val="4B4B4B"/>
          <w:sz w:val="24"/>
          <w:szCs w:val="24"/>
          <w:lang w:eastAsia="ru-RU"/>
        </w:rPr>
        <w:t>.</w:t>
      </w:r>
      <w:r w:rsidR="001A1C4F" w:rsidRPr="002F063C">
        <w:t xml:space="preserve"> </w:t>
      </w:r>
      <w:r w:rsidR="001A1C4F">
        <w:t xml:space="preserve"> </w:t>
      </w:r>
      <w:r w:rsidR="001F7562" w:rsidRPr="001F7562">
        <w:rPr>
          <w:rFonts w:ascii="Times New Roman" w:hAnsi="Times New Roman"/>
          <w:sz w:val="24"/>
          <w:szCs w:val="24"/>
        </w:rPr>
        <w:t xml:space="preserve">Общеобразовательная общеразвивающая программа «История и культура народов Донского края» является модифицированной, составлена на основе учебного пособия «Донская </w:t>
      </w:r>
      <w:proofErr w:type="spellStart"/>
      <w:r w:rsidR="001F7562" w:rsidRPr="001F7562">
        <w:rPr>
          <w:rFonts w:ascii="Times New Roman" w:hAnsi="Times New Roman"/>
          <w:sz w:val="24"/>
          <w:szCs w:val="24"/>
        </w:rPr>
        <w:t>этносоциальная</w:t>
      </w:r>
      <w:proofErr w:type="spellEnd"/>
      <w:r w:rsidR="001F7562" w:rsidRPr="001F7562">
        <w:rPr>
          <w:rFonts w:ascii="Times New Roman" w:hAnsi="Times New Roman"/>
          <w:sz w:val="24"/>
          <w:szCs w:val="24"/>
        </w:rPr>
        <w:t xml:space="preserve"> мозаика» (</w:t>
      </w:r>
      <w:proofErr w:type="spellStart"/>
      <w:r w:rsidR="001F7562" w:rsidRPr="001F7562">
        <w:rPr>
          <w:rFonts w:ascii="Times New Roman" w:hAnsi="Times New Roman"/>
          <w:sz w:val="24"/>
          <w:szCs w:val="24"/>
        </w:rPr>
        <w:t>Водолацкий</w:t>
      </w:r>
      <w:proofErr w:type="spellEnd"/>
      <w:r w:rsidR="001F7562" w:rsidRPr="001F7562">
        <w:rPr>
          <w:rFonts w:ascii="Times New Roman" w:hAnsi="Times New Roman"/>
          <w:sz w:val="24"/>
          <w:szCs w:val="24"/>
        </w:rPr>
        <w:t xml:space="preserve"> В.П., «Донской издательский дом», г</w:t>
      </w:r>
      <w:proofErr w:type="gramStart"/>
      <w:r w:rsidR="001F7562" w:rsidRPr="001F7562">
        <w:rPr>
          <w:rFonts w:ascii="Times New Roman" w:hAnsi="Times New Roman"/>
          <w:sz w:val="24"/>
          <w:szCs w:val="24"/>
        </w:rPr>
        <w:t>.Р</w:t>
      </w:r>
      <w:proofErr w:type="gramEnd"/>
      <w:r w:rsidR="001F7562" w:rsidRPr="001F7562">
        <w:rPr>
          <w:rFonts w:ascii="Times New Roman" w:hAnsi="Times New Roman"/>
          <w:sz w:val="24"/>
          <w:szCs w:val="24"/>
        </w:rPr>
        <w:t>остов-на-Дону, 2011г</w:t>
      </w:r>
      <w:r w:rsidR="00750D9F">
        <w:rPr>
          <w:rFonts w:ascii="Times New Roman" w:hAnsi="Times New Roman"/>
          <w:sz w:val="24"/>
          <w:szCs w:val="24"/>
        </w:rPr>
        <w:t>.), в соответствии с ООО ФГОС</w:t>
      </w:r>
    </w:p>
    <w:p w:rsidR="00D95E10" w:rsidRDefault="00D95E10" w:rsidP="00D95E10">
      <w:pPr>
        <w:spacing w:after="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DD5ED1" w:rsidRPr="001A1C4F" w:rsidRDefault="00DD5ED1" w:rsidP="001A1C4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DD5ED1">
        <w:rPr>
          <w:rFonts w:ascii="Times New Roman" w:hAnsi="Times New Roman"/>
          <w:sz w:val="28"/>
          <w:szCs w:val="28"/>
        </w:rPr>
        <w:t xml:space="preserve">Учитель  </w:t>
      </w:r>
      <w:r w:rsidRPr="00DD5ED1">
        <w:rPr>
          <w:rFonts w:ascii="Times New Roman" w:hAnsi="Times New Roman"/>
          <w:sz w:val="28"/>
          <w:szCs w:val="28"/>
          <w:u w:val="single"/>
        </w:rPr>
        <w:t>Бондаренко Александра Борисовна</w:t>
      </w:r>
    </w:p>
    <w:p w:rsidR="00DD5ED1" w:rsidRPr="00DD5ED1" w:rsidRDefault="00DD5ED1" w:rsidP="00DD5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Ст. Тацинская</w:t>
      </w:r>
    </w:p>
    <w:p w:rsidR="00C41ED9" w:rsidRPr="00733B15" w:rsidRDefault="00E54FE6" w:rsidP="00733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2020-21</w:t>
      </w:r>
      <w:r w:rsidR="00DD5ED1" w:rsidRPr="00DD5ED1">
        <w:rPr>
          <w:rFonts w:ascii="Times New Roman" w:hAnsi="Times New Roman"/>
        </w:rPr>
        <w:t xml:space="preserve"> </w:t>
      </w:r>
      <w:proofErr w:type="spellStart"/>
      <w:r w:rsidR="00DD5ED1" w:rsidRPr="00DD5ED1">
        <w:rPr>
          <w:rFonts w:ascii="Times New Roman" w:hAnsi="Times New Roman"/>
        </w:rPr>
        <w:t>уч.г</w:t>
      </w:r>
      <w:proofErr w:type="spellEnd"/>
      <w:r w:rsidR="00DD5ED1" w:rsidRPr="00DD5ED1">
        <w:rPr>
          <w:rFonts w:ascii="Times New Roman" w:hAnsi="Times New Roman"/>
        </w:rPr>
        <w:t>.</w:t>
      </w:r>
    </w:p>
    <w:p w:rsidR="00C41ED9" w:rsidRPr="00B928B8" w:rsidRDefault="00C41ED9" w:rsidP="00C41ED9">
      <w:pPr>
        <w:pStyle w:val="c26c55"/>
        <w:spacing w:before="0" w:beforeAutospacing="0" w:after="0" w:afterAutospacing="0"/>
        <w:jc w:val="center"/>
        <w:rPr>
          <w:rFonts w:cs="Arial"/>
          <w:b/>
        </w:rPr>
      </w:pPr>
      <w:r w:rsidRPr="00B928B8">
        <w:rPr>
          <w:rFonts w:cs="Arial"/>
          <w:b/>
        </w:rPr>
        <w:lastRenderedPageBreak/>
        <w:t>планируемые результаты освоения предмета</w:t>
      </w:r>
    </w:p>
    <w:p w:rsidR="00B928B8" w:rsidRDefault="00750D9F" w:rsidP="00A64456">
      <w:pPr>
        <w:pStyle w:val="c5"/>
        <w:spacing w:before="0" w:beforeAutospacing="0" w:after="0" w:afterAutospacing="0"/>
        <w:jc w:val="center"/>
        <w:rPr>
          <w:rStyle w:val="c7c1"/>
          <w:b/>
        </w:rPr>
      </w:pPr>
      <w:r w:rsidRPr="00750D9F">
        <w:rPr>
          <w:rStyle w:val="c7c1"/>
          <w:b/>
        </w:rPr>
        <w:t>1.</w:t>
      </w:r>
      <w:r w:rsidR="00A64456">
        <w:rPr>
          <w:rStyle w:val="c7c1"/>
          <w:b/>
        </w:rPr>
        <w:t>1.</w:t>
      </w:r>
      <w:r w:rsidRPr="00660595">
        <w:rPr>
          <w:rStyle w:val="c7c1"/>
          <w:b/>
        </w:rPr>
        <w:t>Предметные</w:t>
      </w:r>
      <w:r w:rsidRPr="00660595">
        <w:rPr>
          <w:rStyle w:val="c7c1"/>
        </w:rPr>
        <w:t xml:space="preserve"> </w:t>
      </w:r>
      <w:r w:rsidRPr="00750D9F">
        <w:rPr>
          <w:rStyle w:val="c7c1"/>
          <w:b/>
        </w:rPr>
        <w:t>результаты</w:t>
      </w:r>
    </w:p>
    <w:p w:rsidR="00750D9F" w:rsidRPr="00660595" w:rsidRDefault="00750D9F" w:rsidP="00750D9F">
      <w:pPr>
        <w:pStyle w:val="c5"/>
        <w:spacing w:before="0" w:beforeAutospacing="0" w:after="0" w:afterAutospacing="0"/>
      </w:pPr>
      <w:r w:rsidRPr="00660595">
        <w:rPr>
          <w:rStyle w:val="c1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750D9F" w:rsidRPr="00C84EF4" w:rsidRDefault="00750D9F" w:rsidP="00B928B8">
      <w:p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C84EF4">
        <w:rPr>
          <w:rStyle w:val="c1"/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развитие эстетического, эмоционально-ценностного видения Донского края; развитие зрительной памяти, ассоциативного мышления, художественного вкуса и творческого </w:t>
      </w:r>
      <w:proofErr w:type="spellStart"/>
      <w:r w:rsidRPr="00C84EF4">
        <w:rPr>
          <w:rStyle w:val="c1"/>
          <w:rFonts w:ascii="Times New Roman" w:hAnsi="Times New Roman"/>
          <w:sz w:val="24"/>
          <w:szCs w:val="24"/>
        </w:rPr>
        <w:t>воображения</w:t>
      </w:r>
      <w:proofErr w:type="gramStart"/>
      <w:r w:rsidRPr="00C84EF4">
        <w:rPr>
          <w:rStyle w:val="c1"/>
          <w:rFonts w:ascii="Times New Roman" w:hAnsi="Times New Roman"/>
          <w:sz w:val="24"/>
          <w:szCs w:val="24"/>
        </w:rPr>
        <w:t>;р</w:t>
      </w:r>
      <w:proofErr w:type="gramEnd"/>
      <w:r w:rsidRPr="00C84EF4">
        <w:rPr>
          <w:rStyle w:val="c1"/>
          <w:rFonts w:ascii="Times New Roman" w:hAnsi="Times New Roman"/>
          <w:sz w:val="24"/>
          <w:szCs w:val="24"/>
        </w:rPr>
        <w:t>азвитие</w:t>
      </w:r>
      <w:proofErr w:type="spellEnd"/>
      <w:r w:rsidRPr="00C84EF4">
        <w:rPr>
          <w:rStyle w:val="c1"/>
          <w:rFonts w:ascii="Times New Roman" w:hAnsi="Times New Roman"/>
          <w:sz w:val="24"/>
          <w:szCs w:val="24"/>
        </w:rPr>
        <w:t xml:space="preserve"> визуально-пространственного мышления как формы </w:t>
      </w:r>
      <w:proofErr w:type="spellStart"/>
      <w:r w:rsidRPr="00C84EF4">
        <w:rPr>
          <w:rStyle w:val="c1"/>
          <w:rFonts w:ascii="Times New Roman" w:hAnsi="Times New Roman"/>
          <w:sz w:val="24"/>
          <w:szCs w:val="24"/>
        </w:rPr>
        <w:t>эмоциональноценностного</w:t>
      </w:r>
      <w:proofErr w:type="spellEnd"/>
      <w:r w:rsidRPr="00C84EF4">
        <w:rPr>
          <w:rStyle w:val="c1"/>
          <w:rFonts w:ascii="Times New Roman" w:hAnsi="Times New Roman"/>
          <w:sz w:val="24"/>
          <w:szCs w:val="24"/>
        </w:rPr>
        <w:t xml:space="preserve"> освоения мира, самовыражения и ориентации в художественном и нравственном пространстве культуры;</w:t>
      </w:r>
    </w:p>
    <w:p w:rsidR="00C84EF4" w:rsidRPr="00B928B8" w:rsidRDefault="00750D9F" w:rsidP="00B928B8">
      <w:pPr>
        <w:rPr>
          <w:rFonts w:ascii="Times New Roman" w:hAnsi="Times New Roman"/>
          <w:sz w:val="24"/>
          <w:szCs w:val="24"/>
        </w:rPr>
      </w:pPr>
      <w:proofErr w:type="gramStart"/>
      <w:r w:rsidRPr="00B928B8">
        <w:rPr>
          <w:rStyle w:val="c1"/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 донского казачества; воспитание уважения к истории культуры своего Отечества.</w:t>
      </w:r>
      <w:proofErr w:type="gramEnd"/>
      <w:r w:rsidRPr="00B928B8">
        <w:rPr>
          <w:rStyle w:val="c1"/>
          <w:rFonts w:ascii="Times New Roman" w:hAnsi="Times New Roman"/>
          <w:sz w:val="24"/>
          <w:szCs w:val="24"/>
        </w:rPr>
        <w:t xml:space="preserve">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750D9F" w:rsidRDefault="00A64456" w:rsidP="00B928B8">
      <w:pPr>
        <w:pStyle w:val="c5"/>
        <w:spacing w:before="0" w:beforeAutospacing="0" w:after="0" w:afterAutospacing="0"/>
        <w:ind w:left="142" w:hanging="199"/>
        <w:jc w:val="center"/>
        <w:rPr>
          <w:rStyle w:val="c1"/>
          <w:b/>
        </w:rPr>
      </w:pPr>
      <w:r>
        <w:rPr>
          <w:rStyle w:val="c1c7"/>
          <w:b/>
        </w:rPr>
        <w:t>1.</w:t>
      </w:r>
      <w:r w:rsidR="00750D9F" w:rsidRPr="00750D9F">
        <w:rPr>
          <w:rStyle w:val="c1c7"/>
          <w:b/>
        </w:rPr>
        <w:t>2</w:t>
      </w:r>
      <w:r w:rsidR="00750D9F">
        <w:rPr>
          <w:rStyle w:val="c1c7"/>
        </w:rPr>
        <w:t>.</w:t>
      </w:r>
      <w:r w:rsidR="00C84EF4" w:rsidRPr="00660595">
        <w:rPr>
          <w:rStyle w:val="c1c7"/>
          <w:b/>
        </w:rPr>
        <w:t>Метапредметные</w:t>
      </w:r>
      <w:r w:rsidR="00C84EF4" w:rsidRPr="00660595">
        <w:rPr>
          <w:rStyle w:val="c1c7"/>
        </w:rPr>
        <w:t xml:space="preserve">  </w:t>
      </w:r>
      <w:r w:rsidR="00C84EF4" w:rsidRPr="00750D9F">
        <w:rPr>
          <w:rStyle w:val="c1c7"/>
          <w:b/>
        </w:rPr>
        <w:t>результаты</w:t>
      </w:r>
    </w:p>
    <w:p w:rsidR="00750D9F" w:rsidRPr="00B928B8" w:rsidRDefault="00A64456" w:rsidP="00B928B8">
      <w:pPr>
        <w:pStyle w:val="c5"/>
        <w:spacing w:before="0" w:beforeAutospacing="0" w:after="0" w:afterAutospacing="0"/>
        <w:ind w:left="142" w:hanging="199"/>
        <w:jc w:val="center"/>
        <w:rPr>
          <w:rStyle w:val="c1"/>
          <w:b/>
        </w:rPr>
      </w:pPr>
      <w:r>
        <w:rPr>
          <w:rStyle w:val="c1"/>
          <w:b/>
        </w:rPr>
        <w:t>1.</w:t>
      </w:r>
      <w:r w:rsidR="00750D9F" w:rsidRPr="00B928B8">
        <w:rPr>
          <w:rStyle w:val="c1"/>
          <w:b/>
        </w:rPr>
        <w:t>2.1 познавательные:</w:t>
      </w:r>
    </w:p>
    <w:p w:rsidR="00750D9F" w:rsidRDefault="00C84EF4" w:rsidP="00750D9F">
      <w:pPr>
        <w:pStyle w:val="c5"/>
        <w:spacing w:before="0" w:beforeAutospacing="0" w:after="0" w:afterAutospacing="0"/>
        <w:ind w:left="142" w:hanging="199"/>
        <w:rPr>
          <w:rStyle w:val="c1"/>
        </w:rPr>
      </w:pPr>
      <w:r w:rsidRPr="00660595">
        <w:rPr>
          <w:rStyle w:val="c1"/>
        </w:rPr>
        <w:t xml:space="preserve">характеризуют уровень </w:t>
      </w:r>
      <w:proofErr w:type="spellStart"/>
      <w:r w:rsidRPr="00660595">
        <w:rPr>
          <w:rStyle w:val="c1"/>
        </w:rPr>
        <w:t>сформированности</w:t>
      </w:r>
      <w:proofErr w:type="spellEnd"/>
      <w:r w:rsidRPr="00660595">
        <w:rPr>
          <w:rStyle w:val="c1"/>
        </w:rPr>
        <w:t xml:space="preserve"> универсальных способностей учащихся, проявляющихся </w:t>
      </w:r>
      <w:proofErr w:type="gramStart"/>
      <w:r w:rsidRPr="00660595">
        <w:rPr>
          <w:rStyle w:val="c1"/>
        </w:rPr>
        <w:t>в</w:t>
      </w:r>
      <w:proofErr w:type="gramEnd"/>
      <w:r w:rsidRPr="00660595">
        <w:rPr>
          <w:rStyle w:val="c1"/>
        </w:rPr>
        <w:t xml:space="preserve"> </w:t>
      </w:r>
      <w:r w:rsidR="00750D9F">
        <w:rPr>
          <w:rStyle w:val="c1"/>
        </w:rPr>
        <w:t xml:space="preserve">       </w:t>
      </w:r>
    </w:p>
    <w:p w:rsidR="00C84EF4" w:rsidRPr="00660595" w:rsidRDefault="00C84EF4" w:rsidP="00750D9F">
      <w:pPr>
        <w:pStyle w:val="c5"/>
        <w:spacing w:before="0" w:beforeAutospacing="0" w:after="0" w:afterAutospacing="0"/>
        <w:ind w:left="142" w:hanging="199"/>
      </w:pPr>
      <w:r>
        <w:rPr>
          <w:rStyle w:val="c1"/>
        </w:rPr>
        <w:t xml:space="preserve"> </w:t>
      </w:r>
      <w:r w:rsidRPr="00660595">
        <w:rPr>
          <w:rStyle w:val="c1"/>
        </w:rPr>
        <w:t>познавательной и практической творческой деятельности:</w:t>
      </w:r>
    </w:p>
    <w:p w:rsidR="00750D9F" w:rsidRDefault="00C84EF4" w:rsidP="00750D9F">
      <w:pPr>
        <w:pStyle w:val="c5"/>
        <w:spacing w:before="0" w:beforeAutospacing="0" w:after="0" w:afterAutospacing="0"/>
        <w:ind w:left="142" w:hanging="199"/>
        <w:rPr>
          <w:rStyle w:val="c1"/>
        </w:rPr>
      </w:pPr>
      <w:r w:rsidRPr="00660595">
        <w:rPr>
          <w:rStyle w:val="c1"/>
        </w:rPr>
        <w:t xml:space="preserve">умение самостоятельно определять цели своего обучения, </w:t>
      </w:r>
    </w:p>
    <w:p w:rsidR="00750D9F" w:rsidRDefault="00C84EF4" w:rsidP="00750D9F">
      <w:pPr>
        <w:pStyle w:val="c5"/>
        <w:spacing w:before="0" w:beforeAutospacing="0" w:after="0" w:afterAutospacing="0"/>
        <w:ind w:left="142" w:hanging="199"/>
        <w:rPr>
          <w:rStyle w:val="c1"/>
        </w:rPr>
      </w:pPr>
      <w:r w:rsidRPr="00660595">
        <w:rPr>
          <w:rStyle w:val="c1"/>
        </w:rPr>
        <w:t>ставить и формулировать для себя новые зад</w:t>
      </w:r>
      <w:r>
        <w:rPr>
          <w:rStyle w:val="c1"/>
        </w:rPr>
        <w:t>ачи в учёбе и познавательной де</w:t>
      </w:r>
      <w:r w:rsidRPr="00660595">
        <w:rPr>
          <w:rStyle w:val="c1"/>
        </w:rPr>
        <w:t>ятельности,</w:t>
      </w:r>
    </w:p>
    <w:p w:rsidR="00C84EF4" w:rsidRDefault="00C84EF4" w:rsidP="00750D9F">
      <w:pPr>
        <w:pStyle w:val="c5"/>
        <w:spacing w:before="0" w:beforeAutospacing="0" w:after="0" w:afterAutospacing="0"/>
        <w:ind w:left="142" w:hanging="199"/>
        <w:rPr>
          <w:rStyle w:val="c1"/>
        </w:rPr>
      </w:pPr>
      <w:r w:rsidRPr="00660595">
        <w:rPr>
          <w:rStyle w:val="c1"/>
        </w:rPr>
        <w:t xml:space="preserve"> развивать мотивы и ин</w:t>
      </w:r>
      <w:r>
        <w:rPr>
          <w:rStyle w:val="c1"/>
        </w:rPr>
        <w:t>тересы своей познавательной де</w:t>
      </w:r>
      <w:r w:rsidRPr="00660595">
        <w:rPr>
          <w:rStyle w:val="c1"/>
        </w:rPr>
        <w:t>ятельности;</w:t>
      </w:r>
    </w:p>
    <w:p w:rsidR="00750D9F" w:rsidRPr="00B928B8" w:rsidRDefault="00A64456" w:rsidP="00B928B8">
      <w:pPr>
        <w:pStyle w:val="c5"/>
        <w:spacing w:before="0" w:beforeAutospacing="0" w:after="0" w:afterAutospacing="0"/>
        <w:ind w:left="142" w:hanging="199"/>
        <w:jc w:val="center"/>
        <w:rPr>
          <w:b/>
        </w:rPr>
      </w:pPr>
      <w:r>
        <w:rPr>
          <w:rStyle w:val="c1"/>
          <w:b/>
        </w:rPr>
        <w:t>1.</w:t>
      </w:r>
      <w:r w:rsidR="00750D9F" w:rsidRPr="00B928B8">
        <w:rPr>
          <w:rStyle w:val="c1"/>
          <w:b/>
        </w:rPr>
        <w:t>2.2 регулятивные</w:t>
      </w:r>
    </w:p>
    <w:p w:rsidR="00C84EF4" w:rsidRPr="00660595" w:rsidRDefault="00C84EF4" w:rsidP="00750D9F">
      <w:pPr>
        <w:pStyle w:val="c5"/>
        <w:spacing w:before="0" w:beforeAutospacing="0" w:after="0" w:afterAutospacing="0"/>
        <w:ind w:left="142" w:hanging="199"/>
      </w:pPr>
      <w:r w:rsidRPr="00660595">
        <w:rPr>
          <w:rStyle w:val="c1"/>
        </w:rPr>
        <w:t>умение оценивать правильность выполнения учебной задачи, собственные возможности ее решения;</w:t>
      </w:r>
    </w:p>
    <w:p w:rsidR="00750D9F" w:rsidRDefault="00C84EF4" w:rsidP="00750D9F">
      <w:pPr>
        <w:pStyle w:val="c5"/>
        <w:spacing w:before="0" w:beforeAutospacing="0" w:after="0" w:afterAutospacing="0"/>
        <w:ind w:left="142" w:hanging="199"/>
        <w:rPr>
          <w:rStyle w:val="c1"/>
        </w:rPr>
      </w:pPr>
      <w:r w:rsidRPr="00660595">
        <w:rPr>
          <w:rStyle w:val="c1"/>
        </w:rPr>
        <w:t xml:space="preserve">владение основами самоконтроля, самооценки, </w:t>
      </w:r>
    </w:p>
    <w:p w:rsidR="00750D9F" w:rsidRDefault="00C84EF4" w:rsidP="00750D9F">
      <w:pPr>
        <w:pStyle w:val="c5"/>
        <w:spacing w:before="0" w:beforeAutospacing="0" w:after="0" w:afterAutospacing="0"/>
        <w:ind w:left="142" w:hanging="199"/>
        <w:rPr>
          <w:rStyle w:val="c1"/>
        </w:rPr>
      </w:pPr>
      <w:r w:rsidRPr="00660595">
        <w:rPr>
          <w:rStyle w:val="c1"/>
        </w:rPr>
        <w:t>принятия решений и осуществления осознанного выбора в познавательной деятельности;</w:t>
      </w:r>
      <w:r w:rsidR="00750D9F" w:rsidRPr="00750D9F">
        <w:rPr>
          <w:rStyle w:val="c1"/>
        </w:rPr>
        <w:t xml:space="preserve"> </w:t>
      </w:r>
    </w:p>
    <w:p w:rsidR="00C84EF4" w:rsidRDefault="00750D9F" w:rsidP="00750D9F">
      <w:pPr>
        <w:pStyle w:val="c5"/>
        <w:spacing w:before="0" w:beforeAutospacing="0" w:after="0" w:afterAutospacing="0"/>
        <w:ind w:left="142" w:hanging="199"/>
        <w:rPr>
          <w:rStyle w:val="c1"/>
        </w:rPr>
      </w:pPr>
      <w:r w:rsidRPr="00660595">
        <w:rPr>
          <w:rStyle w:val="c1"/>
        </w:rPr>
        <w:t xml:space="preserve">развитие эстетического сознания через освоение художественного наследия </w:t>
      </w:r>
      <w:r>
        <w:rPr>
          <w:rStyle w:val="c1"/>
        </w:rPr>
        <w:t>донского казачества.</w:t>
      </w:r>
    </w:p>
    <w:p w:rsidR="00750D9F" w:rsidRPr="00B928B8" w:rsidRDefault="00A64456" w:rsidP="00B928B8">
      <w:pPr>
        <w:pStyle w:val="c5"/>
        <w:spacing w:before="0" w:beforeAutospacing="0" w:after="0" w:afterAutospacing="0"/>
        <w:ind w:left="142" w:hanging="199"/>
        <w:jc w:val="center"/>
        <w:rPr>
          <w:rStyle w:val="c1"/>
          <w:b/>
        </w:rPr>
      </w:pPr>
      <w:r>
        <w:rPr>
          <w:rStyle w:val="c1"/>
          <w:b/>
        </w:rPr>
        <w:t>1.</w:t>
      </w:r>
      <w:r w:rsidR="00750D9F" w:rsidRPr="00B928B8">
        <w:rPr>
          <w:rStyle w:val="c1"/>
          <w:b/>
        </w:rPr>
        <w:t>2.3 коммуникативные</w:t>
      </w:r>
    </w:p>
    <w:p w:rsidR="00750D9F" w:rsidRDefault="00750D9F" w:rsidP="00750D9F">
      <w:pPr>
        <w:spacing w:after="0" w:line="240" w:lineRule="auto"/>
        <w:ind w:left="142" w:hanging="199"/>
        <w:rPr>
          <w:rStyle w:val="c1"/>
          <w:rFonts w:ascii="Times New Roman" w:hAnsi="Times New Roman"/>
          <w:sz w:val="24"/>
          <w:szCs w:val="24"/>
        </w:rPr>
      </w:pPr>
      <w:r w:rsidRPr="00750D9F">
        <w:rPr>
          <w:rStyle w:val="c1"/>
          <w:rFonts w:ascii="Times New Roman" w:hAnsi="Times New Roman"/>
          <w:sz w:val="24"/>
          <w:szCs w:val="24"/>
        </w:rPr>
        <w:t>Развитие потребности в общении с произведения</w:t>
      </w:r>
      <w:r>
        <w:rPr>
          <w:rStyle w:val="c1"/>
          <w:rFonts w:ascii="Times New Roman" w:hAnsi="Times New Roman"/>
          <w:sz w:val="24"/>
          <w:szCs w:val="24"/>
        </w:rPr>
        <w:t xml:space="preserve">ми изобразительного искусства, </w:t>
      </w:r>
    </w:p>
    <w:p w:rsidR="00750D9F" w:rsidRDefault="00750D9F" w:rsidP="00750D9F">
      <w:pPr>
        <w:spacing w:after="0" w:line="240" w:lineRule="auto"/>
        <w:ind w:left="142" w:hanging="199"/>
        <w:rPr>
          <w:rStyle w:val="c1"/>
          <w:rFonts w:ascii="Times New Roman" w:hAnsi="Times New Roman"/>
          <w:sz w:val="24"/>
          <w:szCs w:val="24"/>
        </w:rPr>
      </w:pPr>
      <w:r w:rsidRPr="00750D9F">
        <w:rPr>
          <w:rStyle w:val="c1"/>
          <w:rFonts w:ascii="Times New Roman" w:hAnsi="Times New Roman"/>
          <w:sz w:val="24"/>
          <w:szCs w:val="24"/>
        </w:rPr>
        <w:t xml:space="preserve"> освоение практических умений и навыков восприятия, интерпретации и оценки произведений искусства;</w:t>
      </w:r>
    </w:p>
    <w:p w:rsidR="00750D9F" w:rsidRDefault="00750D9F" w:rsidP="00750D9F">
      <w:pPr>
        <w:spacing w:after="0" w:line="240" w:lineRule="auto"/>
        <w:ind w:left="142" w:hanging="199"/>
        <w:rPr>
          <w:rStyle w:val="c1"/>
          <w:rFonts w:ascii="Times New Roman" w:hAnsi="Times New Roman"/>
          <w:sz w:val="24"/>
          <w:szCs w:val="24"/>
        </w:rPr>
      </w:pPr>
      <w:r w:rsidRPr="00750D9F">
        <w:rPr>
          <w:rStyle w:val="c1"/>
          <w:rFonts w:ascii="Times New Roman" w:hAnsi="Times New Roman"/>
          <w:sz w:val="24"/>
          <w:szCs w:val="24"/>
        </w:rPr>
        <w:t xml:space="preserve"> формирование активного отношения к традициям художест</w:t>
      </w:r>
      <w:r>
        <w:rPr>
          <w:rStyle w:val="c1"/>
          <w:rFonts w:ascii="Times New Roman" w:hAnsi="Times New Roman"/>
          <w:sz w:val="24"/>
          <w:szCs w:val="24"/>
        </w:rPr>
        <w:t xml:space="preserve">венной культуры как смысловой, </w:t>
      </w:r>
    </w:p>
    <w:p w:rsidR="00750D9F" w:rsidRPr="00750D9F" w:rsidRDefault="00750D9F" w:rsidP="00750D9F">
      <w:pPr>
        <w:ind w:left="142" w:hanging="199"/>
        <w:rPr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э</w:t>
      </w:r>
      <w:r w:rsidRPr="00750D9F">
        <w:rPr>
          <w:rStyle w:val="c1"/>
          <w:rFonts w:ascii="Times New Roman" w:hAnsi="Times New Roman"/>
          <w:sz w:val="24"/>
          <w:szCs w:val="24"/>
        </w:rPr>
        <w:t>стетической и личностно-значимой ценности.</w:t>
      </w:r>
    </w:p>
    <w:p w:rsidR="00750D9F" w:rsidRPr="00660595" w:rsidRDefault="00750D9F" w:rsidP="00750D9F">
      <w:pPr>
        <w:pStyle w:val="c5"/>
        <w:spacing w:before="0" w:beforeAutospacing="0" w:after="0" w:afterAutospacing="0"/>
        <w:ind w:hanging="57"/>
        <w:jc w:val="both"/>
      </w:pPr>
    </w:p>
    <w:p w:rsidR="00B928B8" w:rsidRDefault="00A64456" w:rsidP="00B928B8">
      <w:pPr>
        <w:pStyle w:val="c5"/>
        <w:spacing w:before="0" w:beforeAutospacing="0" w:after="0" w:afterAutospacing="0"/>
        <w:jc w:val="center"/>
        <w:rPr>
          <w:rStyle w:val="c7c1"/>
        </w:rPr>
      </w:pPr>
      <w:r>
        <w:rPr>
          <w:rStyle w:val="c7c1"/>
          <w:b/>
        </w:rPr>
        <w:t>1.</w:t>
      </w:r>
      <w:bookmarkStart w:id="0" w:name="_GoBack"/>
      <w:bookmarkEnd w:id="0"/>
      <w:r w:rsidR="00750D9F">
        <w:rPr>
          <w:rStyle w:val="c7c1"/>
          <w:b/>
        </w:rPr>
        <w:t>3.</w:t>
      </w:r>
      <w:r w:rsidR="00750D9F" w:rsidRPr="00660595">
        <w:rPr>
          <w:rStyle w:val="c7c1"/>
          <w:b/>
        </w:rPr>
        <w:t>Личностные</w:t>
      </w:r>
    </w:p>
    <w:p w:rsidR="00750D9F" w:rsidRPr="00660595" w:rsidRDefault="00750D9F" w:rsidP="00750D9F">
      <w:pPr>
        <w:pStyle w:val="c5"/>
        <w:spacing w:before="0" w:beforeAutospacing="0" w:after="0" w:afterAutospacing="0"/>
        <w:jc w:val="both"/>
      </w:pPr>
      <w:r w:rsidRPr="00660595">
        <w:rPr>
          <w:rStyle w:val="c7c1"/>
        </w:rPr>
        <w:t>результаты</w:t>
      </w:r>
      <w:r w:rsidRPr="00660595">
        <w:rPr>
          <w:rStyle w:val="c1"/>
        </w:rPr>
        <w:t> отражаются в индивидуальных качественных свойствах учащихся, которые они должны приобрести в про</w:t>
      </w:r>
      <w:r>
        <w:rPr>
          <w:rStyle w:val="c1"/>
        </w:rPr>
        <w:t>цессе освоения знаний во внеурочной деятельности</w:t>
      </w:r>
      <w:r w:rsidRPr="00660595">
        <w:rPr>
          <w:rStyle w:val="c1"/>
        </w:rPr>
        <w:t xml:space="preserve"> «</w:t>
      </w:r>
      <w:r>
        <w:rPr>
          <w:rStyle w:val="c1"/>
        </w:rPr>
        <w:t>Искусство на Дону</w:t>
      </w:r>
      <w:r w:rsidRPr="00660595">
        <w:rPr>
          <w:rStyle w:val="c1"/>
        </w:rPr>
        <w:t>»:</w:t>
      </w:r>
    </w:p>
    <w:p w:rsidR="00750D9F" w:rsidRPr="00660595" w:rsidRDefault="00750D9F" w:rsidP="00750D9F">
      <w:pPr>
        <w:pStyle w:val="c5"/>
        <w:spacing w:before="0" w:beforeAutospacing="0" w:after="0" w:afterAutospacing="0"/>
        <w:jc w:val="both"/>
      </w:pPr>
      <w:r w:rsidRPr="00660595">
        <w:rPr>
          <w:rStyle w:val="c1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</w:t>
      </w:r>
      <w:r>
        <w:rPr>
          <w:rStyle w:val="c1"/>
        </w:rPr>
        <w:t>малой родины</w:t>
      </w:r>
      <w:r w:rsidRPr="00660595">
        <w:rPr>
          <w:rStyle w:val="c1"/>
        </w:rPr>
        <w:t>; осознание  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50D9F" w:rsidRPr="00660595" w:rsidRDefault="00750D9F" w:rsidP="00750D9F">
      <w:pPr>
        <w:pStyle w:val="c5"/>
        <w:spacing w:before="0" w:beforeAutospacing="0" w:after="0" w:afterAutospacing="0"/>
        <w:jc w:val="both"/>
      </w:pPr>
      <w:r w:rsidRPr="00660595">
        <w:rPr>
          <w:rStyle w:val="c1"/>
        </w:rPr>
        <w:t xml:space="preserve">формирование ответственного отношения к учению, готовности и </w:t>
      </w:r>
      <w:proofErr w:type="gramStart"/>
      <w:r w:rsidRPr="00660595">
        <w:rPr>
          <w:rStyle w:val="c1"/>
        </w:rPr>
        <w:t>способности</w:t>
      </w:r>
      <w:proofErr w:type="gramEnd"/>
      <w:r w:rsidRPr="00660595">
        <w:rPr>
          <w:rStyle w:val="c1"/>
        </w:rPr>
        <w:t xml:space="preserve"> обучающихся к саморазвитию и самообразованию на основе мотивации к обучению и познанию;</w:t>
      </w:r>
    </w:p>
    <w:p w:rsidR="00750D9F" w:rsidRPr="00660595" w:rsidRDefault="00750D9F" w:rsidP="00750D9F">
      <w:pPr>
        <w:pStyle w:val="c5"/>
        <w:spacing w:before="0" w:beforeAutospacing="0" w:after="0" w:afterAutospacing="0"/>
        <w:jc w:val="both"/>
      </w:pPr>
      <w:r w:rsidRPr="00660595">
        <w:rPr>
          <w:rStyle w:val="c1"/>
        </w:rPr>
        <w:t xml:space="preserve">развитие эстетического сознания через освоение художественного наследия </w:t>
      </w:r>
      <w:r>
        <w:rPr>
          <w:rStyle w:val="c1"/>
        </w:rPr>
        <w:t>донского казачества</w:t>
      </w:r>
      <w:proofErr w:type="gramStart"/>
      <w:r>
        <w:rPr>
          <w:rStyle w:val="c1"/>
        </w:rPr>
        <w:t>.</w:t>
      </w:r>
      <w:proofErr w:type="gramEnd"/>
      <w:r w:rsidRPr="00750D9F">
        <w:rPr>
          <w:rStyle w:val="c1"/>
        </w:rPr>
        <w:t xml:space="preserve"> </w:t>
      </w:r>
      <w:proofErr w:type="gramStart"/>
      <w:r w:rsidRPr="00660595">
        <w:rPr>
          <w:rStyle w:val="c1"/>
        </w:rPr>
        <w:t>р</w:t>
      </w:r>
      <w:proofErr w:type="gramEnd"/>
      <w:r w:rsidRPr="00660595">
        <w:rPr>
          <w:rStyle w:val="c1"/>
        </w:rPr>
        <w:t xml:space="preserve">азвитие эстетического сознания через освоение художественного наследия </w:t>
      </w:r>
      <w:r>
        <w:rPr>
          <w:rStyle w:val="c1"/>
        </w:rPr>
        <w:t>донского казачества.</w:t>
      </w:r>
    </w:p>
    <w:p w:rsidR="00750D9F" w:rsidRDefault="00750D9F" w:rsidP="00750D9F">
      <w:pPr>
        <w:pStyle w:val="a5"/>
        <w:ind w:left="141"/>
      </w:pPr>
    </w:p>
    <w:p w:rsidR="00C84EF4" w:rsidRDefault="00C41ED9" w:rsidP="00750D9F">
      <w:pPr>
        <w:pStyle w:val="a5"/>
        <w:ind w:left="141"/>
        <w:rPr>
          <w:bCs w:val="0"/>
          <w:sz w:val="24"/>
        </w:rPr>
      </w:pPr>
      <w:r>
        <w:t xml:space="preserve">  </w:t>
      </w:r>
      <w:r w:rsidR="00C84EF4">
        <w:rPr>
          <w:bCs w:val="0"/>
          <w:sz w:val="24"/>
        </w:rPr>
        <w:t>К концу обучения учащиеся должны знать:</w:t>
      </w:r>
    </w:p>
    <w:p w:rsidR="00C84EF4" w:rsidRDefault="00C84EF4" w:rsidP="00750D9F">
      <w:pPr>
        <w:pStyle w:val="a5"/>
        <w:ind w:left="14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Искусство донского края с древних времён до современного искусства; достопримечательности архитектуры городов Дона; музеи, литературное наследие.</w:t>
      </w:r>
    </w:p>
    <w:p w:rsidR="00C84EF4" w:rsidRPr="00C84EF4" w:rsidRDefault="00C84EF4" w:rsidP="00750D9F">
      <w:pPr>
        <w:pStyle w:val="a5"/>
        <w:ind w:left="141"/>
        <w:rPr>
          <w:b w:val="0"/>
          <w:bCs w:val="0"/>
          <w:sz w:val="24"/>
        </w:rPr>
      </w:pPr>
      <w:r w:rsidRPr="00C84EF4">
        <w:rPr>
          <w:bCs w:val="0"/>
          <w:sz w:val="24"/>
        </w:rPr>
        <w:t>Уметь:</w:t>
      </w:r>
      <w:r>
        <w:rPr>
          <w:b w:val="0"/>
          <w:bCs w:val="0"/>
          <w:sz w:val="24"/>
        </w:rPr>
        <w:t xml:space="preserve"> ориентироваться в искусстве донского края, направлениях и стилях живописи и архитектуры, оценивать эстетику </w:t>
      </w:r>
      <w:proofErr w:type="spellStart"/>
      <w:r>
        <w:rPr>
          <w:b w:val="0"/>
          <w:bCs w:val="0"/>
          <w:sz w:val="24"/>
        </w:rPr>
        <w:t>артобъектов</w:t>
      </w:r>
      <w:proofErr w:type="spellEnd"/>
      <w:r>
        <w:rPr>
          <w:b w:val="0"/>
          <w:bCs w:val="0"/>
          <w:sz w:val="24"/>
        </w:rPr>
        <w:t xml:space="preserve"> современного искусства донского края.</w:t>
      </w:r>
    </w:p>
    <w:p w:rsidR="00C41ED9" w:rsidRPr="001A1C4F" w:rsidRDefault="00C41ED9" w:rsidP="00750D9F">
      <w:pPr>
        <w:pStyle w:val="a3"/>
        <w:spacing w:before="0" w:beforeAutospacing="0" w:after="0" w:afterAutospacing="0"/>
        <w:ind w:left="141"/>
        <w:jc w:val="both"/>
        <w:rPr>
          <w:b/>
          <w:bCs/>
        </w:rPr>
      </w:pPr>
      <w:r w:rsidRPr="001A1C4F">
        <w:rPr>
          <w:b/>
          <w:sz w:val="28"/>
          <w:szCs w:val="28"/>
        </w:rPr>
        <w:t>содержание курса</w:t>
      </w:r>
    </w:p>
    <w:p w:rsidR="00C41ED9" w:rsidRPr="008F6E99" w:rsidRDefault="00C41ED9" w:rsidP="00750D9F">
      <w:pPr>
        <w:pStyle w:val="a5"/>
        <w:ind w:left="141"/>
        <w:rPr>
          <w:bCs w:val="0"/>
          <w:sz w:val="24"/>
        </w:rPr>
      </w:pPr>
      <w:r w:rsidRPr="008F6E99">
        <w:rPr>
          <w:bCs w:val="0"/>
          <w:sz w:val="24"/>
        </w:rPr>
        <w:t>Введение (1ч)</w:t>
      </w:r>
    </w:p>
    <w:p w:rsidR="00C41ED9" w:rsidRDefault="00C41ED9" w:rsidP="00750D9F">
      <w:pPr>
        <w:pStyle w:val="c21"/>
        <w:spacing w:before="0" w:beforeAutospacing="0" w:after="0" w:afterAutospacing="0"/>
        <w:ind w:left="141"/>
        <w:jc w:val="both"/>
        <w:rPr>
          <w:rFonts w:eastAsia="Calibri"/>
        </w:rPr>
      </w:pPr>
      <w:r>
        <w:rPr>
          <w:rFonts w:eastAsia="Calibri"/>
        </w:rPr>
        <w:t>Зачем человеку культура. Вводный урок. Материальная и духовная культура.</w:t>
      </w:r>
    </w:p>
    <w:p w:rsidR="00C41ED9" w:rsidRPr="00DD5ED1" w:rsidRDefault="00DD5ED1" w:rsidP="00750D9F">
      <w:pPr>
        <w:pStyle w:val="c21"/>
        <w:spacing w:before="0" w:beforeAutospacing="0" w:after="0" w:afterAutospacing="0"/>
        <w:ind w:left="141"/>
        <w:jc w:val="both"/>
        <w:rPr>
          <w:rFonts w:eastAsia="Calibri"/>
          <w:b/>
        </w:rPr>
      </w:pPr>
      <w:r w:rsidRPr="00DD5ED1">
        <w:rPr>
          <w:rFonts w:eastAsia="Calibri"/>
          <w:b/>
        </w:rPr>
        <w:t>Архитектура на Дону. (20 ч.)</w:t>
      </w:r>
    </w:p>
    <w:p w:rsidR="00DD5ED1" w:rsidRDefault="00C41ED9" w:rsidP="00750D9F">
      <w:pPr>
        <w:pStyle w:val="c21"/>
        <w:spacing w:before="0" w:beforeAutospacing="0" w:after="0" w:afterAutospacing="0"/>
        <w:ind w:left="141"/>
        <w:jc w:val="both"/>
        <w:rPr>
          <w:bCs/>
        </w:rPr>
      </w:pPr>
      <w:r>
        <w:rPr>
          <w:bCs/>
        </w:rPr>
        <w:t>История архитектуры на Дону от первобытных стоянок до модерна.19 начала 20 века.</w:t>
      </w:r>
      <w:r w:rsidR="00DD5ED1">
        <w:rPr>
          <w:bCs/>
        </w:rPr>
        <w:t xml:space="preserve"> Танаис.</w:t>
      </w:r>
      <w:r w:rsidR="00DD5ED1" w:rsidRPr="00DD5ED1">
        <w:rPr>
          <w:bCs/>
        </w:rPr>
        <w:t xml:space="preserve"> </w:t>
      </w:r>
    </w:p>
    <w:p w:rsidR="00750D9F" w:rsidRDefault="00DD5ED1" w:rsidP="00750D9F">
      <w:pPr>
        <w:pStyle w:val="c21"/>
        <w:spacing w:before="0" w:beforeAutospacing="0" w:after="0" w:afterAutospacing="0"/>
        <w:ind w:left="141"/>
        <w:jc w:val="both"/>
        <w:rPr>
          <w:bCs/>
        </w:rPr>
      </w:pPr>
      <w:r>
        <w:rPr>
          <w:bCs/>
        </w:rPr>
        <w:t>Зодчество, купеческие застройки, Памятники культовой архитектуры. Городская архитектура. Городской ландшафт, хуторской курень, интерьер. Классический стиль в архитектуре. Лепнина, сталинский классицизм. Барельеф. Современная архитектура на Дону.</w:t>
      </w:r>
    </w:p>
    <w:p w:rsidR="00C41ED9" w:rsidRPr="00DD5ED1" w:rsidRDefault="00C41ED9" w:rsidP="00750D9F">
      <w:pPr>
        <w:pStyle w:val="c21"/>
        <w:spacing w:before="0" w:beforeAutospacing="0" w:after="0" w:afterAutospacing="0"/>
        <w:ind w:left="141"/>
        <w:jc w:val="both"/>
        <w:rPr>
          <w:bCs/>
        </w:rPr>
      </w:pPr>
      <w:r>
        <w:rPr>
          <w:bCs/>
        </w:rPr>
        <w:t xml:space="preserve"> </w:t>
      </w:r>
      <w:r w:rsidR="00DD5ED1" w:rsidRPr="00DD5ED1">
        <w:rPr>
          <w:b/>
          <w:bCs/>
        </w:rPr>
        <w:t>Декоративно-прикладное искусство (8 часов)</w:t>
      </w:r>
      <w:r w:rsidR="00DD5ED1">
        <w:rPr>
          <w:bCs/>
        </w:rPr>
        <w:t>. Раскопки. Ювелирные украшения скифских времён. Практическая работа по стилизации  казачьего костюма, украшений,  предметов быта.</w:t>
      </w:r>
    </w:p>
    <w:p w:rsidR="00DD5ED1" w:rsidRDefault="00DD5ED1" w:rsidP="00750D9F">
      <w:pPr>
        <w:pStyle w:val="a5"/>
        <w:ind w:left="141"/>
        <w:rPr>
          <w:b w:val="0"/>
          <w:bCs w:val="0"/>
          <w:sz w:val="24"/>
        </w:rPr>
      </w:pPr>
      <w:r>
        <w:rPr>
          <w:bCs w:val="0"/>
          <w:sz w:val="24"/>
        </w:rPr>
        <w:t>Живопись на Дону. (6</w:t>
      </w:r>
      <w:r w:rsidR="00C41ED9">
        <w:rPr>
          <w:bCs w:val="0"/>
          <w:sz w:val="24"/>
        </w:rPr>
        <w:t>ч</w:t>
      </w:r>
      <w:r>
        <w:rPr>
          <w:bCs w:val="0"/>
          <w:sz w:val="24"/>
        </w:rPr>
        <w:t>асов</w:t>
      </w:r>
      <w:r w:rsidR="00C41ED9">
        <w:rPr>
          <w:bCs w:val="0"/>
          <w:sz w:val="24"/>
        </w:rPr>
        <w:t>)</w:t>
      </w:r>
      <w:r>
        <w:rPr>
          <w:bCs w:val="0"/>
          <w:sz w:val="24"/>
        </w:rPr>
        <w:t xml:space="preserve">.   </w:t>
      </w:r>
      <w:r w:rsidRPr="00DD5ED1">
        <w:rPr>
          <w:b w:val="0"/>
          <w:bCs w:val="0"/>
          <w:sz w:val="24"/>
        </w:rPr>
        <w:t>Штрих, линия.</w:t>
      </w:r>
      <w:r>
        <w:rPr>
          <w:b w:val="0"/>
          <w:bCs w:val="0"/>
          <w:sz w:val="24"/>
        </w:rPr>
        <w:t xml:space="preserve"> </w:t>
      </w:r>
      <w:r w:rsidRPr="00DD5ED1">
        <w:rPr>
          <w:b w:val="0"/>
          <w:bCs w:val="0"/>
          <w:sz w:val="24"/>
        </w:rPr>
        <w:t>Парсуна</w:t>
      </w:r>
      <w:r>
        <w:rPr>
          <w:bCs w:val="0"/>
          <w:sz w:val="24"/>
        </w:rPr>
        <w:t xml:space="preserve">.  </w:t>
      </w:r>
      <w:r w:rsidRPr="00DD5ED1">
        <w:rPr>
          <w:b w:val="0"/>
          <w:bCs w:val="0"/>
          <w:sz w:val="24"/>
        </w:rPr>
        <w:t>Графика.</w:t>
      </w:r>
      <w:r>
        <w:rPr>
          <w:b w:val="0"/>
          <w:bCs w:val="0"/>
          <w:sz w:val="24"/>
        </w:rPr>
        <w:t xml:space="preserve"> И</w:t>
      </w:r>
      <w:r w:rsidRPr="00DD5ED1">
        <w:rPr>
          <w:b w:val="0"/>
          <w:bCs w:val="0"/>
          <w:sz w:val="24"/>
        </w:rPr>
        <w:t>скусство иллюстрации</w:t>
      </w:r>
      <w:r>
        <w:rPr>
          <w:b w:val="0"/>
          <w:bCs w:val="0"/>
          <w:sz w:val="24"/>
        </w:rPr>
        <w:t>. Творчество передвижников и современных художников Музеи донского края.</w:t>
      </w:r>
    </w:p>
    <w:p w:rsidR="00DD5ED1" w:rsidRDefault="00DD5ED1" w:rsidP="00750D9F">
      <w:pPr>
        <w:pStyle w:val="c21"/>
        <w:spacing w:before="0" w:beforeAutospacing="0" w:after="0" w:afterAutospacing="0"/>
        <w:jc w:val="both"/>
        <w:rPr>
          <w:sz w:val="32"/>
          <w:szCs w:val="32"/>
        </w:rPr>
      </w:pPr>
    </w:p>
    <w:p w:rsidR="00750D9F" w:rsidRDefault="00750D9F" w:rsidP="00750D9F">
      <w:pPr>
        <w:pStyle w:val="c21"/>
        <w:spacing w:before="0" w:beforeAutospacing="0" w:after="0" w:afterAutospacing="0"/>
        <w:jc w:val="both"/>
        <w:rPr>
          <w:sz w:val="32"/>
          <w:szCs w:val="32"/>
        </w:rPr>
      </w:pPr>
    </w:p>
    <w:p w:rsidR="00750D9F" w:rsidRDefault="00750D9F" w:rsidP="00750D9F">
      <w:pPr>
        <w:pStyle w:val="c21"/>
        <w:spacing w:before="0" w:beforeAutospacing="0" w:after="0" w:afterAutospacing="0"/>
        <w:jc w:val="both"/>
        <w:rPr>
          <w:sz w:val="32"/>
          <w:szCs w:val="32"/>
        </w:rPr>
      </w:pPr>
    </w:p>
    <w:p w:rsidR="00C41ED9" w:rsidRPr="00E47025" w:rsidRDefault="00C41ED9" w:rsidP="00C41ED9">
      <w:pPr>
        <w:jc w:val="center"/>
        <w:rPr>
          <w:rFonts w:ascii="Times New Roman" w:hAnsi="Times New Roman"/>
          <w:b/>
          <w:sz w:val="28"/>
          <w:szCs w:val="28"/>
        </w:rPr>
      </w:pPr>
      <w:r w:rsidRPr="00DD5ED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E47025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15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945"/>
        <w:gridCol w:w="2789"/>
        <w:gridCol w:w="900"/>
        <w:gridCol w:w="5263"/>
        <w:gridCol w:w="3247"/>
        <w:gridCol w:w="1842"/>
      </w:tblGrid>
      <w:tr w:rsidR="00DD5ED1" w:rsidRPr="00DD5ED1" w:rsidTr="00BF70FA">
        <w:trPr>
          <w:trHeight w:val="435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E70144" w:rsidRDefault="00BF70FA" w:rsidP="00BF70FA">
            <w:pPr>
              <w:spacing w:after="0" w:line="240" w:lineRule="auto"/>
              <w:rPr>
                <w:b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DD5ED1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9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урока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 часов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8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DD5ED1" w:rsidRDefault="00BF70FA" w:rsidP="00DD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DD5ED1" w:rsidRPr="00DD5ED1" w:rsidTr="00BF70FA">
        <w:trPr>
          <w:trHeight w:val="236"/>
        </w:trPr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E70144" w:rsidRDefault="00BF70FA" w:rsidP="0072561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8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D5ED1" w:rsidRPr="00CF7363" w:rsidTr="00DD5ED1">
        <w:trPr>
          <w:trHeight w:val="686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C592B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5825CC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363"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  <w:r>
              <w:rPr>
                <w:rFonts w:ascii="Times New Roman" w:hAnsi="Times New Roman"/>
                <w:sz w:val="24"/>
                <w:szCs w:val="24"/>
              </w:rPr>
              <w:t>Зачем человеку культура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BF70FA" w:rsidP="00BF70FA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363">
              <w:rPr>
                <w:rFonts w:ascii="Times New Roman" w:hAnsi="Times New Roman"/>
                <w:sz w:val="24"/>
                <w:szCs w:val="24"/>
              </w:rPr>
              <w:t>Вводная беседа о предмете «</w:t>
            </w:r>
            <w:r>
              <w:rPr>
                <w:rFonts w:ascii="Times New Roman" w:hAnsi="Times New Roman"/>
                <w:sz w:val="24"/>
                <w:szCs w:val="24"/>
              </w:rPr>
              <w:t>Культура Дона</w:t>
            </w:r>
            <w:r w:rsidRPr="00CF736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о материальной и духовной культуре.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5ED1" w:rsidRPr="00CF7363" w:rsidTr="00DD5ED1">
        <w:trPr>
          <w:trHeight w:val="309"/>
        </w:trPr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Pr="00CF7363" w:rsidRDefault="00DD5ED1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1 раздел. Архитектура на Дону.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Pr="00CF7363" w:rsidRDefault="00DD5ED1" w:rsidP="00BF70FA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DD5ED1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5825CC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DD5ED1" w:rsidRPr="00CF7363" w:rsidRDefault="005825CC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Архитектура первобытных племён. Костянки.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«архитектура».  Умение работы со словарём. Основные понятия о видах архитектуры. Виртуальная экскурсия по донскому краю и миру. Составление плана познавательного проекта по разделам: «Архитектура прошлого», «Архитектура настоящего», «Архитектура будущего»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BF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C592B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5825CC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DD5ED1" w:rsidRPr="00CF7363" w:rsidRDefault="00C26433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E54FE6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C592B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Танаис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античной историей донского края.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F7363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Pr="00CC592B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C26433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DD5ED1" w:rsidRPr="00CF7363" w:rsidRDefault="00C26433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Зодчество. Церкви и рамы на Дону.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православной культуры и культовыми местами казаков. Анализ оригинальности донской культовой архитектуры.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C26433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архитектура 19 века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Стиль модерн на улицах городов Ростовской области. Своеобразие архитектурного строительства купеческих городов Дона.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Default="00C26433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</w:t>
            </w:r>
            <w:r w:rsidR="00F763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76337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городской дизайн Стиль модерн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городской дизайн. Понятие тектоники, формообразования.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 современной архитектуры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C62CA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  <w:p w:rsidR="00E54FE6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4C62CA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Барельеф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«барельеф» и «горельеф». Работа со словарём. Выбор информации из текста. Виртуальная экскурсия по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остову-на-Дону. Создание поделки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Объём. Пластилин.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  <w:p w:rsidR="00F76337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стиль в архитектуре. Современный город Ростов.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эклектики в архитектуре. Понятие формообразования.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3D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сталинского классицизма в Ростове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 архитектурными элементами предвоенного периода. Сравнительный анализ классики и сталинской классики в архитектуре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  <w:p w:rsidR="00E54FE6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3D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 декора в архитектуре.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лепниной и скульптурой в городах Ростовской области.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18 -19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DD5ED1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казачьего куреня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0C5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конструкторского проекта «Макет куреня»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Объемные формы из бумаги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DD5ED1">
        <w:trPr>
          <w:trHeight w:val="926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в национальном стиле.</w:t>
            </w:r>
          </w:p>
          <w:p w:rsidR="00DD5ED1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Резное искусство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бытом донских казаков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ациональное расположение предметов быта в интерьере, особенности расположения комнат.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DD5ED1">
        <w:trPr>
          <w:trHeight w:val="309"/>
        </w:trPr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Pr="00DD5ED1" w:rsidRDefault="00DD5ED1" w:rsidP="007256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раздел. Декоративно-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прикладное искусство на Дону (8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Default="00DD5ED1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Ювелирные изделия. Раскопки на Дону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археологическими находками на территории ростовской области и Тацинского района.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Стилизация ювелирных изделий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со стилизацией украшений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скифском зверином стиле.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 ювелирного изделия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  <w:p w:rsidR="00F76337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Стилизация. Казачий костюм.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BF70F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основные методы разработки современного костюма на остове народных мотивов.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 современного костюма на остове казачьих мотивов.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3D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Донская парсуна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региональной живописью. История появления парсуны на Дону. Сравнительный анализ с классической парсуной 17 века.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241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Стилизация. Городские решётки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Стилизация современных городских решёток для парков, скверов с использованием казачьих мотивов.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BF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Решётки. Чёрно-белая графика.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и украинский  кувшин. Роспись в национальном стиле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ДПИ донского края. Анализ формы кувшина, роспись  с элементами украинских и казачьих элементов.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  кувшина. Разнообразие формы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DD5ED1" w:rsidRPr="00CF7363" w:rsidTr="00DD5ED1">
        <w:trPr>
          <w:trHeight w:val="686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 в казачьем стиле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Эскиз кувшина. Роспись.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 росписи кувшина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DD5ED1" w:rsidRPr="00CF7363" w:rsidTr="00DD5ED1">
        <w:trPr>
          <w:trHeight w:val="309"/>
        </w:trPr>
        <w:tc>
          <w:tcPr>
            <w:tcW w:w="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Pr="00CF7363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Pr="00DD5ED1" w:rsidRDefault="00DD5ED1" w:rsidP="00DD5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Живопись на Дону. </w:t>
            </w:r>
            <w:r w:rsidRPr="00DD5ED1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Default="00DD5ED1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ED1" w:rsidRDefault="00DD5ED1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Штрих, линия, пятн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основа графического искусства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дизайн на Дону. История графического искусства. Символы и атрибуты донских казаков.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Донские мотивы в графике современных художников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донских художников-графиков. Искусство эстампа. Иллюстрации к книгам писателей Дона.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DD5ED1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знамён казачьих полков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военной историей донского казачества, символы на знамёнах и печатях.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пейзаж. Живопись современных донских авторов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2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пейзаж в творчестве передвижников и современных художников Ростовской области.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Пейзажи в литературе. М. Шолохов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уникальными описаниями пейзажей в произведениях «Тихий Дон» и «Поднятая целина» М. Шолохова.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фрагментов текста из романов.</w:t>
            </w:r>
          </w:p>
        </w:tc>
      </w:tr>
      <w:tr w:rsidR="00DD5ED1" w:rsidRPr="00CF7363" w:rsidTr="00BF70FA">
        <w:trPr>
          <w:trHeight w:val="861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D5ED1">
              <w:rPr>
                <w:rFonts w:ascii="Times New Roman" w:hAnsi="Times New Roman"/>
                <w:b/>
                <w:sz w:val="24"/>
                <w:szCs w:val="24"/>
              </w:rPr>
              <w:t>-35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ED1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  <w:p w:rsidR="00F76337" w:rsidRPr="00CF7363" w:rsidRDefault="00F76337" w:rsidP="007256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ростовской области.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jc w:val="center"/>
            </w:pPr>
            <w:r>
              <w:t>1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0FA" w:rsidRDefault="00BF70FA" w:rsidP="0072561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«Путешествие»</w:t>
            </w:r>
            <w:r w:rsidR="00DD5ED1">
              <w:rPr>
                <w:rFonts w:ascii="Times New Roman" w:hAnsi="Times New Roman"/>
                <w:sz w:val="24"/>
                <w:szCs w:val="24"/>
              </w:rPr>
              <w:t xml:space="preserve"> по музеям Ростовской области. З</w:t>
            </w:r>
            <w:r>
              <w:rPr>
                <w:rFonts w:ascii="Times New Roman" w:hAnsi="Times New Roman"/>
                <w:sz w:val="24"/>
                <w:szCs w:val="24"/>
              </w:rPr>
              <w:t>накомство с музеями Азова, Таганрога, Новочеркасска, Ростова.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BF7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Занятие-путешествие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0FA" w:rsidRDefault="00BF70FA" w:rsidP="00725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C41ED9" w:rsidRDefault="00E54FE6" w:rsidP="00C41ED9">
      <w:r>
        <w:t xml:space="preserve"> </w:t>
      </w:r>
    </w:p>
    <w:p w:rsidR="00E54FE6" w:rsidRPr="00F76337" w:rsidRDefault="00F76337" w:rsidP="00C41ED9">
      <w:pPr>
        <w:rPr>
          <w:rFonts w:ascii="Times New Roman" w:hAnsi="Times New Roman"/>
          <w:b/>
          <w:sz w:val="24"/>
          <w:szCs w:val="24"/>
        </w:rPr>
      </w:pPr>
      <w:r w:rsidRPr="00F76337">
        <w:rPr>
          <w:rFonts w:ascii="Times New Roman" w:hAnsi="Times New Roman"/>
          <w:b/>
          <w:sz w:val="24"/>
          <w:szCs w:val="24"/>
        </w:rPr>
        <w:t>Итого: 35 часов</w:t>
      </w:r>
    </w:p>
    <w:p w:rsidR="001A1C4F" w:rsidRDefault="001A1C4F" w:rsidP="00C41ED9"/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D5ED1">
        <w:rPr>
          <w:rFonts w:ascii="Times New Roman" w:hAnsi="Times New Roman"/>
          <w:sz w:val="32"/>
          <w:szCs w:val="32"/>
        </w:rPr>
        <w:t xml:space="preserve">Согласовано                                                                                                                           </w:t>
      </w:r>
      <w:proofErr w:type="spellStart"/>
      <w:proofErr w:type="gramStart"/>
      <w:r w:rsidRPr="00DD5ED1">
        <w:rPr>
          <w:rFonts w:ascii="Times New Roman" w:hAnsi="Times New Roman"/>
          <w:sz w:val="32"/>
          <w:szCs w:val="32"/>
        </w:rPr>
        <w:t>Согласовано</w:t>
      </w:r>
      <w:proofErr w:type="spellEnd"/>
      <w:proofErr w:type="gramEnd"/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Протокол заседания                                                                                                                                  Протокол заседания</w:t>
      </w:r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lastRenderedPageBreak/>
        <w:t>ШМО учителей                                                                                                                                          методического совета</w:t>
      </w:r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>Искусство и технология                                                                                                                            МБОУ ТСОШ № 3</w:t>
      </w:r>
    </w:p>
    <w:p w:rsidR="00DD5ED1" w:rsidRPr="00DD5ED1" w:rsidRDefault="00AC13B7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27.08.2020</w:t>
      </w:r>
      <w:r w:rsidR="00DD5ED1" w:rsidRPr="00DD5ED1">
        <w:rPr>
          <w:rFonts w:ascii="Times New Roman" w:hAnsi="Times New Roman"/>
          <w:sz w:val="28"/>
          <w:szCs w:val="28"/>
        </w:rPr>
        <w:t xml:space="preserve">года № 1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от 28.08.2020</w:t>
      </w:r>
      <w:r w:rsidR="00DD5ED1" w:rsidRPr="00DD5ED1">
        <w:rPr>
          <w:rFonts w:ascii="Times New Roman" w:hAnsi="Times New Roman"/>
          <w:sz w:val="28"/>
          <w:szCs w:val="28"/>
        </w:rPr>
        <w:t xml:space="preserve"> года № 1</w:t>
      </w:r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 xml:space="preserve">            Бондаренко А.Б.                                                                                                                            зам. Директора по УВР</w:t>
      </w:r>
    </w:p>
    <w:p w:rsidR="00DD5ED1" w:rsidRPr="00DD5ED1" w:rsidRDefault="00DD5ED1" w:rsidP="00DD5E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_______Н.Ю. </w:t>
      </w:r>
      <w:proofErr w:type="spellStart"/>
      <w:r w:rsidRPr="00DD5ED1">
        <w:rPr>
          <w:rFonts w:ascii="Times New Roman" w:hAnsi="Times New Roman"/>
          <w:sz w:val="28"/>
          <w:szCs w:val="28"/>
        </w:rPr>
        <w:t>Сизова</w:t>
      </w:r>
      <w:proofErr w:type="spellEnd"/>
    </w:p>
    <w:p w:rsidR="00DD5ED1" w:rsidRPr="0064616D" w:rsidRDefault="00DD5ED1" w:rsidP="00DD5ED1">
      <w:pPr>
        <w:rPr>
          <w:sz w:val="28"/>
          <w:szCs w:val="28"/>
        </w:rPr>
      </w:pPr>
    </w:p>
    <w:p w:rsidR="00DD5ED1" w:rsidRPr="008A2AF3" w:rsidRDefault="00DD5ED1" w:rsidP="00DD5ED1">
      <w:pPr>
        <w:spacing w:before="100" w:beforeAutospacing="1" w:after="100" w:afterAutospacing="1"/>
        <w:ind w:left="360"/>
        <w:rPr>
          <w:rStyle w:val="a7"/>
          <w:i w:val="0"/>
          <w:iCs w:val="0"/>
        </w:rPr>
      </w:pPr>
    </w:p>
    <w:p w:rsidR="00C41ED9" w:rsidRPr="00990B9B" w:rsidRDefault="00C41ED9" w:rsidP="00C41ED9">
      <w:pPr>
        <w:pStyle w:val="c21"/>
        <w:spacing w:before="0" w:beforeAutospacing="0" w:after="0" w:afterAutospacing="0"/>
        <w:rPr>
          <w:sz w:val="32"/>
          <w:szCs w:val="32"/>
        </w:rPr>
      </w:pPr>
    </w:p>
    <w:p w:rsidR="00C41ED9" w:rsidRDefault="00C41ED9"/>
    <w:sectPr w:rsidR="00C41ED9" w:rsidSect="00DD5ED1">
      <w:footerReference w:type="default" r:id="rId9"/>
      <w:pgSz w:w="16838" w:h="11906" w:orient="landscape"/>
      <w:pgMar w:top="1701" w:right="1134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AE" w:rsidRDefault="00C26EAE" w:rsidP="001A1C4F">
      <w:pPr>
        <w:spacing w:after="0" w:line="240" w:lineRule="auto"/>
      </w:pPr>
      <w:r>
        <w:separator/>
      </w:r>
    </w:p>
  </w:endnote>
  <w:endnote w:type="continuationSeparator" w:id="0">
    <w:p w:rsidR="00C26EAE" w:rsidRDefault="00C26EAE" w:rsidP="001A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4754"/>
      <w:docPartObj>
        <w:docPartGallery w:val="Page Numbers (Bottom of Page)"/>
        <w:docPartUnique/>
      </w:docPartObj>
    </w:sdtPr>
    <w:sdtEndPr/>
    <w:sdtContent>
      <w:p w:rsidR="001A1C4F" w:rsidRDefault="000B65C6">
        <w:pPr>
          <w:pStyle w:val="ab"/>
          <w:jc w:val="right"/>
        </w:pPr>
        <w:r>
          <w:fldChar w:fldCharType="begin"/>
        </w:r>
        <w:r w:rsidR="005825CC">
          <w:instrText xml:space="preserve"> PAGE   \* MERGEFORMAT </w:instrText>
        </w:r>
        <w:r>
          <w:fldChar w:fldCharType="separate"/>
        </w:r>
        <w:r w:rsidR="00A644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1C4F" w:rsidRDefault="001A1C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AE" w:rsidRDefault="00C26EAE" w:rsidP="001A1C4F">
      <w:pPr>
        <w:spacing w:after="0" w:line="240" w:lineRule="auto"/>
      </w:pPr>
      <w:r>
        <w:separator/>
      </w:r>
    </w:p>
  </w:footnote>
  <w:footnote w:type="continuationSeparator" w:id="0">
    <w:p w:rsidR="00C26EAE" w:rsidRDefault="00C26EAE" w:rsidP="001A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FD9"/>
    <w:multiLevelType w:val="hybridMultilevel"/>
    <w:tmpl w:val="5360F6B0"/>
    <w:lvl w:ilvl="0" w:tplc="856E45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028A0"/>
    <w:multiLevelType w:val="multilevel"/>
    <w:tmpl w:val="4E4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754CA"/>
    <w:multiLevelType w:val="hybridMultilevel"/>
    <w:tmpl w:val="022A6BF8"/>
    <w:lvl w:ilvl="0" w:tplc="856E45B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ED9"/>
    <w:rsid w:val="000B65C6"/>
    <w:rsid w:val="000C5BEF"/>
    <w:rsid w:val="001A1C4F"/>
    <w:rsid w:val="001F7562"/>
    <w:rsid w:val="0022381C"/>
    <w:rsid w:val="002F745D"/>
    <w:rsid w:val="00332863"/>
    <w:rsid w:val="00354485"/>
    <w:rsid w:val="00377EE1"/>
    <w:rsid w:val="003D3F1A"/>
    <w:rsid w:val="003D3F39"/>
    <w:rsid w:val="003E3E51"/>
    <w:rsid w:val="00480EAF"/>
    <w:rsid w:val="004C62CA"/>
    <w:rsid w:val="005825CC"/>
    <w:rsid w:val="005B0906"/>
    <w:rsid w:val="005E1199"/>
    <w:rsid w:val="00660BEE"/>
    <w:rsid w:val="00733B15"/>
    <w:rsid w:val="00750D9F"/>
    <w:rsid w:val="00775E56"/>
    <w:rsid w:val="007C382F"/>
    <w:rsid w:val="00980353"/>
    <w:rsid w:val="0098633D"/>
    <w:rsid w:val="00A64456"/>
    <w:rsid w:val="00AA6542"/>
    <w:rsid w:val="00AC13B7"/>
    <w:rsid w:val="00B04D74"/>
    <w:rsid w:val="00B13287"/>
    <w:rsid w:val="00B57195"/>
    <w:rsid w:val="00B928B8"/>
    <w:rsid w:val="00BF70FA"/>
    <w:rsid w:val="00C02697"/>
    <w:rsid w:val="00C26433"/>
    <w:rsid w:val="00C26EAE"/>
    <w:rsid w:val="00C36432"/>
    <w:rsid w:val="00C41ED9"/>
    <w:rsid w:val="00C55B2A"/>
    <w:rsid w:val="00C84EF4"/>
    <w:rsid w:val="00D91A72"/>
    <w:rsid w:val="00D95E10"/>
    <w:rsid w:val="00DD5ED1"/>
    <w:rsid w:val="00E47025"/>
    <w:rsid w:val="00E54FE6"/>
    <w:rsid w:val="00EA598E"/>
    <w:rsid w:val="00EB53FD"/>
    <w:rsid w:val="00EC0563"/>
    <w:rsid w:val="00F7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C4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C4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41ED9"/>
  </w:style>
  <w:style w:type="character" w:customStyle="1" w:styleId="c1">
    <w:name w:val="c1"/>
    <w:basedOn w:val="a0"/>
    <w:rsid w:val="00C41ED9"/>
  </w:style>
  <w:style w:type="paragraph" w:customStyle="1" w:styleId="c26c55">
    <w:name w:val="c26 c55"/>
    <w:basedOn w:val="a"/>
    <w:rsid w:val="00C4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C41ED9"/>
    <w:rPr>
      <w:b/>
      <w:bCs/>
    </w:rPr>
  </w:style>
  <w:style w:type="paragraph" w:styleId="a5">
    <w:name w:val="Body Text Indent"/>
    <w:basedOn w:val="a"/>
    <w:link w:val="a6"/>
    <w:rsid w:val="00C41ED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41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Emphasis"/>
    <w:qFormat/>
    <w:rsid w:val="00DD5ED1"/>
    <w:rPr>
      <w:i/>
      <w:iCs/>
    </w:rPr>
  </w:style>
  <w:style w:type="character" w:styleId="a8">
    <w:name w:val="line number"/>
    <w:basedOn w:val="a0"/>
    <w:uiPriority w:val="99"/>
    <w:semiHidden/>
    <w:unhideWhenUsed/>
    <w:rsid w:val="00DD5ED1"/>
  </w:style>
  <w:style w:type="paragraph" w:styleId="a9">
    <w:name w:val="header"/>
    <w:basedOn w:val="a"/>
    <w:link w:val="aa"/>
    <w:uiPriority w:val="99"/>
    <w:semiHidden/>
    <w:unhideWhenUsed/>
    <w:rsid w:val="001A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1C4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A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1C4F"/>
    <w:rPr>
      <w:rFonts w:ascii="Calibri" w:eastAsia="Calibri" w:hAnsi="Calibri" w:cs="Times New Roman"/>
    </w:rPr>
  </w:style>
  <w:style w:type="character" w:customStyle="1" w:styleId="c7c1">
    <w:name w:val="c7 c1"/>
    <w:basedOn w:val="a0"/>
    <w:rsid w:val="00C84EF4"/>
  </w:style>
  <w:style w:type="paragraph" w:customStyle="1" w:styleId="c5">
    <w:name w:val="c5"/>
    <w:basedOn w:val="a"/>
    <w:rsid w:val="00C84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7">
    <w:name w:val="c1 c7"/>
    <w:basedOn w:val="a0"/>
    <w:rsid w:val="00C84EF4"/>
  </w:style>
  <w:style w:type="paragraph" w:styleId="ad">
    <w:name w:val="List Paragraph"/>
    <w:basedOn w:val="a"/>
    <w:qFormat/>
    <w:rsid w:val="00C84EF4"/>
    <w:pPr>
      <w:suppressAutoHyphens/>
      <w:ind w:left="720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50D0-3103-48DC-84EB-4CBEF4EB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KABINET8</cp:lastModifiedBy>
  <cp:revision>25</cp:revision>
  <cp:lastPrinted>2021-04-18T07:43:00Z</cp:lastPrinted>
  <dcterms:created xsi:type="dcterms:W3CDTF">2019-09-01T10:36:00Z</dcterms:created>
  <dcterms:modified xsi:type="dcterms:W3CDTF">2021-04-19T08:50:00Z</dcterms:modified>
</cp:coreProperties>
</file>