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F3" w:rsidRDefault="008073F3"/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3F3" w:rsidRDefault="008073F3" w:rsidP="0080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ТСОШ №3</w:t>
      </w:r>
    </w:p>
    <w:p w:rsidR="008073F3" w:rsidRDefault="008073F3" w:rsidP="0080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31.08.2020г № 95</w:t>
      </w:r>
    </w:p>
    <w:p w:rsidR="008073F3" w:rsidRDefault="008073F3" w:rsidP="008073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С.А.Бударин</w:t>
      </w:r>
      <w:proofErr w:type="spellEnd"/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8073F3" w:rsidRPr="00D12FF7" w:rsidRDefault="008073F3" w:rsidP="008073F3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12FF7">
        <w:rPr>
          <w:rFonts w:ascii="Times New Roman" w:hAnsi="Times New Roman" w:cs="Times New Roman"/>
          <w:sz w:val="40"/>
          <w:szCs w:val="40"/>
          <w:u w:val="single"/>
        </w:rPr>
        <w:t>внеурочных занятий «Финансовая грамотность»</w:t>
      </w:r>
    </w:p>
    <w:p w:rsidR="008073F3" w:rsidRDefault="008073F3" w:rsidP="008073F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8073F3" w:rsidRDefault="008073F3" w:rsidP="008073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0,5ч</w:t>
      </w:r>
      <w:r>
        <w:rPr>
          <w:rFonts w:ascii="Times New Roman" w:hAnsi="Times New Roman" w:cs="Times New Roman"/>
          <w:sz w:val="28"/>
          <w:szCs w:val="28"/>
        </w:rPr>
        <w:t xml:space="preserve">, за год 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8073F3" w:rsidRDefault="008073F3" w:rsidP="008073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Васильева Татьяна Александровна</w:t>
      </w:r>
    </w:p>
    <w:p w:rsidR="008073F3" w:rsidRDefault="008073F3" w:rsidP="008073F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73F3" w:rsidRDefault="008073F3" w:rsidP="008073F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ФГОС ООО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г.,</w:t>
      </w:r>
    </w:p>
    <w:p w:rsidR="008073F3" w:rsidRDefault="008073F3" w:rsidP="008073F3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программы Финансовая грамотность: учебная программа. 5–7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орг. / Е. А. Вигдорчик,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М.: ВИТА-ПРЕСС, 2014.</w:t>
      </w: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73F3" w:rsidRDefault="008073F3" w:rsidP="008073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proofErr w:type="spellStart"/>
      <w:r>
        <w:rPr>
          <w:rFonts w:ascii="Times New Roman" w:hAnsi="Times New Roman" w:cs="Times New Roman"/>
        </w:rPr>
        <w:t>Тацинская</w:t>
      </w:r>
      <w:proofErr w:type="spellEnd"/>
    </w:p>
    <w:p w:rsidR="008073F3" w:rsidRDefault="008073F3" w:rsidP="008073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2020-2021уч</w:t>
      </w:r>
      <w:proofErr w:type="gramStart"/>
      <w:r>
        <w:rPr>
          <w:rFonts w:ascii="Times New Roman" w:hAnsi="Times New Roman" w:cs="Times New Roman"/>
        </w:rPr>
        <w:t>.г</w:t>
      </w:r>
      <w:proofErr w:type="gramEnd"/>
      <w:r>
        <w:rPr>
          <w:rFonts w:ascii="Times New Roman" w:hAnsi="Times New Roman" w:cs="Times New Roman"/>
        </w:rPr>
        <w:t>од</w:t>
      </w:r>
    </w:p>
    <w:p w:rsidR="008073F3" w:rsidRDefault="008073F3" w:rsidP="008073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073F3" w:rsidRDefault="008073F3" w:rsidP="008073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3F3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предмета.</w:t>
      </w:r>
    </w:p>
    <w:p w:rsidR="00781A7D" w:rsidRPr="008073F3" w:rsidRDefault="00781A7D" w:rsidP="00781A7D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A7D" w:rsidRPr="008073F3" w:rsidRDefault="004B44E5" w:rsidP="00781A7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81A7D" w:rsidRPr="008073F3">
        <w:rPr>
          <w:rFonts w:ascii="Times New Roman" w:eastAsia="Calibri" w:hAnsi="Times New Roman" w:cs="Times New Roman"/>
          <w:b/>
          <w:sz w:val="24"/>
          <w:szCs w:val="24"/>
        </w:rPr>
        <w:t>1.Предметные результаты</w:t>
      </w:r>
    </w:p>
    <w:p w:rsidR="00781A7D" w:rsidRDefault="00781A7D" w:rsidP="00781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781A7D" w:rsidRPr="006B4FCE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81A7D" w:rsidRPr="006B4FCE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781A7D" w:rsidRPr="006B4FCE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781A7D" w:rsidRPr="006B4FCE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приобретение знаний и опыта применения полученных знаний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81A7D" w:rsidRPr="006B4FCE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781A7D" w:rsidRPr="00781A7D" w:rsidRDefault="00781A7D" w:rsidP="00781A7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кругозора в области экономической жизни общества</w:t>
      </w:r>
      <w:proofErr w:type="gramStart"/>
      <w:r w:rsidRPr="006B4FC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FCE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изучению общественных дисциплин.</w:t>
      </w:r>
    </w:p>
    <w:p w:rsidR="00781A7D" w:rsidRPr="00781A7D" w:rsidRDefault="004B44E5" w:rsidP="00781A7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781A7D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781A7D" w:rsidRPr="00781A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Метапредметные </w:t>
      </w:r>
      <w:r w:rsidR="00781A7D" w:rsidRPr="00781A7D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81A7D" w:rsidRPr="002925C5" w:rsidRDefault="00781A7D" w:rsidP="00781A7D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1A7D" w:rsidRPr="002925C5" w:rsidRDefault="004B44E5" w:rsidP="00781A7D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1.</w:t>
      </w:r>
      <w:r w:rsidR="00781A7D">
        <w:rPr>
          <w:rFonts w:ascii="Times New Roman" w:hAnsi="Times New Roman" w:cs="Times New Roman"/>
          <w:b/>
          <w:iCs/>
        </w:rPr>
        <w:t xml:space="preserve">2.1. </w:t>
      </w:r>
      <w:r w:rsidR="00781A7D" w:rsidRPr="002925C5">
        <w:rPr>
          <w:rFonts w:ascii="Times New Roman" w:hAnsi="Times New Roman" w:cs="Times New Roman"/>
          <w:b/>
          <w:iCs/>
        </w:rPr>
        <w:t>Познавательные:</w:t>
      </w:r>
    </w:p>
    <w:p w:rsidR="00781A7D" w:rsidRPr="006B4FCE" w:rsidRDefault="00781A7D" w:rsidP="0078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81A7D" w:rsidRPr="006B4FCE" w:rsidRDefault="00781A7D" w:rsidP="0078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81A7D" w:rsidRPr="006B4FCE" w:rsidRDefault="00781A7D" w:rsidP="0078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6B4FCE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6B4FCE">
        <w:rPr>
          <w:rFonts w:ascii="Times New Roman" w:hAnsi="Times New Roman" w:cs="Times New Roman"/>
          <w:sz w:val="24"/>
          <w:szCs w:val="24"/>
        </w:rPr>
        <w:t>);</w:t>
      </w:r>
    </w:p>
    <w:p w:rsidR="00781A7D" w:rsidRPr="006B4FCE" w:rsidRDefault="00781A7D" w:rsidP="00781A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следст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>-венных связей, построения рассуждений, отнесения к известным понятиям;</w:t>
      </w:r>
    </w:p>
    <w:p w:rsidR="00781A7D" w:rsidRPr="006B4FCE" w:rsidRDefault="00781A7D" w:rsidP="00781A7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781A7D" w:rsidRDefault="00781A7D" w:rsidP="00781A7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81A7D" w:rsidRPr="002925C5" w:rsidRDefault="004B44E5" w:rsidP="00781A7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1.</w:t>
      </w:r>
      <w:r w:rsidR="00781A7D">
        <w:rPr>
          <w:rFonts w:ascii="Times New Roman" w:hAnsi="Times New Roman" w:cs="Times New Roman"/>
          <w:b/>
          <w:iCs/>
          <w:sz w:val="24"/>
        </w:rPr>
        <w:t>2.2.</w:t>
      </w:r>
      <w:r w:rsidR="00781A7D" w:rsidRPr="002925C5">
        <w:rPr>
          <w:rFonts w:ascii="Times New Roman" w:hAnsi="Times New Roman" w:cs="Times New Roman"/>
          <w:b/>
          <w:iCs/>
          <w:sz w:val="24"/>
        </w:rPr>
        <w:t>Регулятивные:</w:t>
      </w:r>
    </w:p>
    <w:p w:rsidR="00781A7D" w:rsidRPr="006B4FCE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понимание цели своих действий; </w:t>
      </w:r>
    </w:p>
    <w:p w:rsidR="00781A7D" w:rsidRPr="006B4FCE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планирование действия с помощью учителя и самостоятельно; </w:t>
      </w:r>
    </w:p>
    <w:p w:rsidR="00781A7D" w:rsidRPr="006B4FCE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проявление познавательной и творческой инициативы; </w:t>
      </w:r>
    </w:p>
    <w:p w:rsidR="00781A7D" w:rsidRPr="006B4FCE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оценка правильности выполнения действий; самооценка и 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1A7D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:rsidR="00781A7D" w:rsidRPr="006B4FCE" w:rsidRDefault="00781A7D" w:rsidP="00781A7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81A7D" w:rsidRPr="00835B4C" w:rsidRDefault="004B44E5" w:rsidP="00781A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1.</w:t>
      </w:r>
      <w:r w:rsidR="00781A7D" w:rsidRPr="00835B4C">
        <w:rPr>
          <w:rFonts w:ascii="Times New Roman" w:hAnsi="Times New Roman" w:cs="Times New Roman"/>
          <w:b/>
          <w:iCs/>
        </w:rPr>
        <w:t>2.3.Коммуникативные:</w:t>
      </w:r>
    </w:p>
    <w:p w:rsidR="00781A7D" w:rsidRPr="00835B4C" w:rsidRDefault="00781A7D" w:rsidP="00781A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составление текстов в устной и письменной формах; </w:t>
      </w:r>
    </w:p>
    <w:p w:rsidR="00781A7D" w:rsidRPr="00835B4C" w:rsidRDefault="00781A7D" w:rsidP="00781A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</w:t>
      </w:r>
    </w:p>
    <w:p w:rsidR="00781A7D" w:rsidRPr="00835B4C" w:rsidRDefault="00781A7D" w:rsidP="00781A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781A7D" w:rsidRPr="00835B4C" w:rsidRDefault="00781A7D" w:rsidP="00781A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умение излагать своё мнение, аргументировать свою точку зрения и давать оценку событий;</w:t>
      </w:r>
    </w:p>
    <w:p w:rsidR="00781A7D" w:rsidRPr="00835B4C" w:rsidRDefault="00781A7D" w:rsidP="00781A7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81A7D" w:rsidRDefault="00781A7D" w:rsidP="00781A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  <w:b/>
          <w:bCs/>
          <w:i/>
          <w:iCs/>
        </w:rPr>
      </w:pPr>
    </w:p>
    <w:p w:rsidR="00781A7D" w:rsidRPr="00835B4C" w:rsidRDefault="004B44E5" w:rsidP="00781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781A7D" w:rsidRPr="00835B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3.Личностные </w:t>
      </w:r>
      <w:r w:rsidR="00781A7D" w:rsidRPr="00835B4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781A7D" w:rsidRPr="006B4FCE" w:rsidRDefault="00781A7D" w:rsidP="00781A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81A7D" w:rsidRPr="006B4FCE" w:rsidRDefault="00781A7D" w:rsidP="00781A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</w:t>
      </w:r>
      <w:proofErr w:type="spellStart"/>
      <w:proofErr w:type="gramStart"/>
      <w:r w:rsidRPr="006B4FCE">
        <w:rPr>
          <w:rFonts w:ascii="Times New Roman" w:hAnsi="Times New Roman" w:cs="Times New Roman"/>
          <w:sz w:val="24"/>
          <w:szCs w:val="24"/>
        </w:rPr>
        <w:t>сопо-ставление</w:t>
      </w:r>
      <w:proofErr w:type="spellEnd"/>
      <w:proofErr w:type="gramEnd"/>
      <w:r w:rsidRPr="006B4FCE">
        <w:rPr>
          <w:rFonts w:ascii="Times New Roman" w:hAnsi="Times New Roman" w:cs="Times New Roman"/>
          <w:sz w:val="24"/>
          <w:szCs w:val="24"/>
        </w:rPr>
        <w:t xml:space="preserve"> доходности вложений на простых примерах;</w:t>
      </w:r>
    </w:p>
    <w:p w:rsidR="00781A7D" w:rsidRPr="006B4FCE" w:rsidRDefault="00781A7D" w:rsidP="00781A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81A7D" w:rsidRPr="006B4FCE" w:rsidRDefault="00781A7D" w:rsidP="00781A7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8073F3" w:rsidRPr="008073F3" w:rsidRDefault="008073F3" w:rsidP="008073F3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55B" w:rsidRPr="00063604" w:rsidRDefault="00DF455B" w:rsidP="00DF455B">
      <w:pPr>
        <w:tabs>
          <w:tab w:val="left" w:pos="8777"/>
          <w:tab w:val="left" w:pos="10065"/>
        </w:tabs>
        <w:spacing w:after="0" w:line="240" w:lineRule="auto"/>
        <w:ind w:left="720" w:right="-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04">
        <w:rPr>
          <w:rFonts w:ascii="Times New Roman" w:hAnsi="Times New Roman" w:cs="Times New Roman"/>
          <w:b/>
          <w:sz w:val="24"/>
          <w:szCs w:val="24"/>
        </w:rPr>
        <w:t>2. Содержание курса внеурочной деятельности</w:t>
      </w:r>
    </w:p>
    <w:p w:rsidR="008073F3" w:rsidRDefault="008073F3" w:rsidP="00DF455B">
      <w:pPr>
        <w:shd w:val="clear" w:color="auto" w:fill="FFFFFF"/>
        <w:tabs>
          <w:tab w:val="left" w:pos="6375"/>
        </w:tabs>
        <w:spacing w:after="0" w:line="338" w:lineRule="atLeast"/>
        <w:ind w:right="2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3120"/>
        <w:rPr>
          <w:rFonts w:ascii="Times New Roman" w:hAnsi="Times New Roman" w:cs="Times New Roman"/>
          <w:sz w:val="20"/>
          <w:szCs w:val="20"/>
        </w:rPr>
      </w:pPr>
      <w:r w:rsidRPr="004B44E5">
        <w:rPr>
          <w:rFonts w:ascii="Times New Roman" w:hAnsi="Times New Roman" w:cs="Times New Roman"/>
          <w:bCs/>
          <w:sz w:val="20"/>
          <w:szCs w:val="20"/>
        </w:rPr>
        <w:t>РАЗДЕЛ 3. ЧЕЛОВЕК  И ГОСУДАРСТВО: КАК ОНИ ВЗАИМОДЕЙСТВУЮТ (6 ч</w:t>
      </w:r>
      <w:proofErr w:type="gramStart"/>
      <w:r w:rsidRPr="004B44E5"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</w:p>
    <w:p w:rsidR="008073F3" w:rsidRPr="004B44E5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4B44E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4E5">
        <w:rPr>
          <w:rFonts w:ascii="Times New Roman" w:hAnsi="Times New Roman" w:cs="Times New Roman"/>
          <w:i/>
          <w:iCs/>
          <w:sz w:val="24"/>
          <w:szCs w:val="24"/>
        </w:rPr>
        <w:t>Налоги</w:t>
      </w:r>
    </w:p>
    <w:p w:rsidR="008073F3" w:rsidRPr="00206487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8073F3" w:rsidRPr="00206487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206487">
        <w:rPr>
          <w:rFonts w:ascii="Times New Roman" w:hAnsi="Times New Roman" w:cs="Times New Roman"/>
          <w:sz w:val="24"/>
          <w:szCs w:val="24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• Объяснять, почему государство собирает налоги.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• Приводить примеры налогов.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 xml:space="preserve"> • Описывать, как и когда платятся налоги.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• Рассчитывать величину подоходного налога и НДС.</w:t>
      </w:r>
    </w:p>
    <w:p w:rsidR="008073F3" w:rsidRPr="00206487" w:rsidRDefault="008073F3" w:rsidP="008073F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Объяснять, почему вводятся акцизные налоги.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• Описывать последствия невыплаты налогов для граждан.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lastRenderedPageBreak/>
        <w:t>• Приводить примеры выплаты налогов в семье.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206487">
        <w:rPr>
          <w:rFonts w:ascii="Times New Roman" w:hAnsi="Times New Roman" w:cs="Times New Roman"/>
          <w:i/>
          <w:iCs/>
          <w:sz w:val="24"/>
          <w:szCs w:val="24"/>
        </w:rPr>
        <w:t>Социальные пособия</w:t>
      </w:r>
    </w:p>
    <w:p w:rsidR="008073F3" w:rsidRPr="00206487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740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Государство поддерживает некоторые категории людей: инвалидов, стариков, семьи с детьми, безработных.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206487">
        <w:rPr>
          <w:rFonts w:ascii="Times New Roman" w:hAnsi="Times New Roman" w:cs="Times New Roman"/>
          <w:sz w:val="24"/>
          <w:szCs w:val="24"/>
        </w:rPr>
        <w:t>Пособие. Пенсия. Пенсионный фонд. Стипендия. Больничный лист. Пособие по безработице.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8073F3" w:rsidRPr="00206487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>• Объяснять, почему существуют социальные выплаты.</w:t>
      </w:r>
    </w:p>
    <w:p w:rsidR="008073F3" w:rsidRPr="00206487" w:rsidRDefault="008073F3" w:rsidP="008073F3">
      <w:pPr>
        <w:widowControl w:val="0"/>
        <w:numPr>
          <w:ilvl w:val="0"/>
          <w:numId w:val="2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 xml:space="preserve">Описывать ситуации, при которых выплачиваются пособия, </w:t>
      </w:r>
      <w:proofErr w:type="gramStart"/>
      <w:r w:rsidRPr="00206487">
        <w:rPr>
          <w:rFonts w:ascii="Times New Roman" w:hAnsi="Times New Roman" w:cs="Times New Roman"/>
          <w:sz w:val="24"/>
          <w:szCs w:val="24"/>
        </w:rPr>
        <w:t>при-водить</w:t>
      </w:r>
      <w:proofErr w:type="gramEnd"/>
      <w:r w:rsidRPr="00206487">
        <w:rPr>
          <w:rFonts w:ascii="Times New Roman" w:hAnsi="Times New Roman" w:cs="Times New Roman"/>
          <w:sz w:val="24"/>
          <w:szCs w:val="24"/>
        </w:rPr>
        <w:t xml:space="preserve"> примеры пособий. </w:t>
      </w:r>
    </w:p>
    <w:p w:rsidR="008073F3" w:rsidRPr="00206487" w:rsidRDefault="008073F3" w:rsidP="008073F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6487">
        <w:rPr>
          <w:rFonts w:ascii="Times New Roman" w:hAnsi="Times New Roman" w:cs="Times New Roman"/>
          <w:sz w:val="24"/>
          <w:szCs w:val="24"/>
        </w:rPr>
        <w:t xml:space="preserve">Находить информацию о социальных выплатах. </w:t>
      </w: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4E5">
        <w:rPr>
          <w:rFonts w:ascii="Times New Roman" w:hAnsi="Times New Roman" w:cs="Times New Roman"/>
          <w:bCs/>
          <w:sz w:val="24"/>
          <w:szCs w:val="24"/>
        </w:rPr>
        <w:t xml:space="preserve">Занятие 11. </w:t>
      </w:r>
      <w:r w:rsidRPr="004B44E5">
        <w:rPr>
          <w:rFonts w:ascii="Times New Roman" w:hAnsi="Times New Roman" w:cs="Times New Roman"/>
          <w:i/>
          <w:iCs/>
          <w:sz w:val="24"/>
          <w:szCs w:val="24"/>
        </w:rPr>
        <w:t xml:space="preserve">Итоговая работа по разделу 3: мини-исследование </w:t>
      </w:r>
      <w:proofErr w:type="spellStart"/>
      <w:r w:rsidRPr="004B44E5">
        <w:rPr>
          <w:rFonts w:ascii="Times New Roman" w:hAnsi="Times New Roman" w:cs="Times New Roman"/>
          <w:i/>
          <w:iCs/>
          <w:sz w:val="24"/>
          <w:szCs w:val="24"/>
        </w:rPr>
        <w:t>вгруппах</w:t>
      </w:r>
      <w:proofErr w:type="spellEnd"/>
      <w:r w:rsidRPr="004B44E5">
        <w:rPr>
          <w:rFonts w:ascii="Times New Roman" w:hAnsi="Times New Roman" w:cs="Times New Roman"/>
          <w:i/>
          <w:iCs/>
          <w:sz w:val="24"/>
          <w:szCs w:val="24"/>
        </w:rPr>
        <w:t xml:space="preserve"> «Государство — это мы!».</w:t>
      </w: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hAnsi="Times New Roman" w:cs="Times New Roman"/>
          <w:bCs/>
          <w:sz w:val="20"/>
          <w:szCs w:val="20"/>
        </w:rPr>
      </w:pPr>
      <w:r w:rsidRPr="004B44E5">
        <w:rPr>
          <w:rFonts w:ascii="Times New Roman" w:hAnsi="Times New Roman" w:cs="Times New Roman"/>
          <w:bCs/>
          <w:sz w:val="20"/>
          <w:szCs w:val="20"/>
        </w:rPr>
        <w:t xml:space="preserve">      РАЗДЕЛ 4. УСЛУГИ ФИНАНСОВЫХ ОРГАНИЗАЦИЙ И СОБСТВЕННЫЙ БИЗНЕС. (10 ч)</w:t>
      </w: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44E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B44E5">
        <w:rPr>
          <w:rFonts w:ascii="Times New Roman" w:hAnsi="Times New Roman" w:cs="Times New Roman"/>
          <w:i/>
          <w:iCs/>
          <w:sz w:val="24"/>
          <w:szCs w:val="24"/>
        </w:rPr>
        <w:t>Банковские услуги</w:t>
      </w: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4E5">
        <w:rPr>
          <w:rFonts w:ascii="Times New Roman" w:hAnsi="Times New Roman" w:cs="Times New Roman"/>
          <w:sz w:val="24"/>
          <w:szCs w:val="24"/>
        </w:rPr>
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8073F3" w:rsidRPr="004B44E5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44E5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4B44E5">
        <w:rPr>
          <w:rFonts w:ascii="Times New Roman" w:hAnsi="Times New Roman" w:cs="Times New Roman"/>
          <w:sz w:val="24"/>
          <w:szCs w:val="24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8073F3" w:rsidRPr="004B44E5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B44E5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Приводить примеры банковских услуг.</w:t>
      </w:r>
    </w:p>
    <w:p w:rsidR="008073F3" w:rsidRPr="007420E1" w:rsidRDefault="008073F3" w:rsidP="008073F3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Описывать условия вкладов и кредитов.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Объяснять, от чего зависит размер выплат по вкладу.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Объяснять, почему и как страхуются вклады.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Находить информацию о вкладах и кредитах.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Объяснять причины и последствия решений о взятии кредита.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Объяснять условия кредита, приводить примеры.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Рассчитывать проценты по депозитам и кредитам.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Объяснять принцип работы пластиковой карты.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0E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7420E1">
        <w:rPr>
          <w:rFonts w:ascii="Times New Roman" w:hAnsi="Times New Roman" w:cs="Times New Roman"/>
          <w:i/>
          <w:iCs/>
          <w:sz w:val="24"/>
          <w:szCs w:val="24"/>
        </w:rPr>
        <w:t>Собственный бизнес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7420E1">
        <w:rPr>
          <w:rFonts w:ascii="Times New Roman" w:hAnsi="Times New Roman" w:cs="Times New Roman"/>
          <w:sz w:val="24"/>
          <w:szCs w:val="24"/>
        </w:rPr>
        <w:t>Бизнес. Малый бизнес. Бизнес-план. Кредит.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8073F3" w:rsidRPr="007420E1" w:rsidRDefault="008073F3" w:rsidP="008073F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>• Сравнивать возможности работы по найму и собственного бизнеса.</w:t>
      </w:r>
    </w:p>
    <w:p w:rsidR="008073F3" w:rsidRPr="007420E1" w:rsidRDefault="008073F3" w:rsidP="008073F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right="74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 xml:space="preserve">Объяснять, как и почему государство и частные организации поддерживают малый бизнес. </w:t>
      </w:r>
    </w:p>
    <w:p w:rsidR="008073F3" w:rsidRPr="007420E1" w:rsidRDefault="008073F3" w:rsidP="008073F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709" w:hanging="163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 xml:space="preserve">Объяснять, что такое бизнес-план. 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20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20E1">
        <w:rPr>
          <w:rFonts w:ascii="Times New Roman" w:hAnsi="Times New Roman" w:cs="Times New Roman"/>
          <w:i/>
          <w:iCs/>
          <w:sz w:val="24"/>
          <w:szCs w:val="24"/>
        </w:rPr>
        <w:t>Валюта в современном мире</w:t>
      </w:r>
    </w:p>
    <w:p w:rsidR="008073F3" w:rsidRPr="007420E1" w:rsidRDefault="008073F3" w:rsidP="00807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7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0E1">
        <w:rPr>
          <w:rFonts w:ascii="Times New Roman" w:hAnsi="Times New Roman" w:cs="Times New Roman"/>
          <w:sz w:val="24"/>
          <w:szCs w:val="24"/>
        </w:rPr>
        <w:t xml:space="preserve">Валюта — денежная единица страны. Разные страны имеют разные валюты. Цена одной валюты, выраженная в другой валюте, </w:t>
      </w:r>
      <w:r w:rsidRPr="007420E1">
        <w:rPr>
          <w:rFonts w:ascii="Times New Roman" w:hAnsi="Times New Roman" w:cs="Times New Roman"/>
          <w:sz w:val="24"/>
          <w:szCs w:val="24"/>
        </w:rPr>
        <w:lastRenderedPageBreak/>
        <w:t>называется валютным курсом. Процентные ставки по валютным вкладам отличаются от ставок по вкладам в национальной валюте.</w:t>
      </w:r>
    </w:p>
    <w:p w:rsidR="008073F3" w:rsidRPr="007420E1" w:rsidRDefault="008073F3" w:rsidP="008073F3">
      <w:pPr>
        <w:shd w:val="clear" w:color="auto" w:fill="FFFFFF"/>
        <w:spacing w:after="0" w:line="338" w:lineRule="atLeast"/>
        <w:ind w:right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3F3" w:rsidRPr="00206487" w:rsidRDefault="008073F3" w:rsidP="008073F3">
      <w:pPr>
        <w:shd w:val="clear" w:color="auto" w:fill="FFFFFF"/>
        <w:spacing w:after="0" w:line="338" w:lineRule="atLeast"/>
        <w:ind w:right="2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3F3" w:rsidRPr="00206487" w:rsidRDefault="008073F3" w:rsidP="008073F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64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 - тематическое планирование </w:t>
      </w:r>
    </w:p>
    <w:p w:rsidR="008073F3" w:rsidRPr="00206487" w:rsidRDefault="008073F3" w:rsidP="008073F3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1494"/>
        <w:gridCol w:w="738"/>
        <w:gridCol w:w="1880"/>
        <w:gridCol w:w="2119"/>
        <w:gridCol w:w="2319"/>
        <w:gridCol w:w="2096"/>
        <w:gridCol w:w="2956"/>
      </w:tblGrid>
      <w:tr w:rsidR="008073F3" w:rsidRPr="00206487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</w:t>
            </w:r>
            <w:proofErr w:type="spellEnd"/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-сов</w:t>
            </w:r>
            <w:proofErr w:type="gram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урока</w:t>
            </w:r>
          </w:p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Pr="00206487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64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Компетенции </w:t>
            </w:r>
          </w:p>
        </w:tc>
      </w:tr>
      <w:tr w:rsidR="008073F3" w:rsidTr="008073F3">
        <w:tc>
          <w:tcPr>
            <w:tcW w:w="1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РАЗДЕЛ 3. ЧЕЛОВЕК И ГОСУДАРСТВО: КАК ОНИ ВЗАИМОДЕЙСТВУЮТ (6 ч)</w:t>
            </w:r>
          </w:p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от которых не спрячешься.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Исследуем,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налоги платит семья.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объяснить, что государство собирает налоги для выполнения своих функций и социальной поддержки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tabs>
                <w:tab w:val="left" w:pos="218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государство собирает налоги?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виды налогов платит ваша семья?</w:t>
            </w:r>
          </w:p>
          <w:p w:rsidR="008073F3" w:rsidRDefault="008073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виды доходов не облагаются налогами?</w:t>
            </w:r>
          </w:p>
          <w:p w:rsidR="008073F3" w:rsidRDefault="008073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чего зависит величина транспортного налога?</w:t>
            </w:r>
          </w:p>
          <w:p w:rsidR="008073F3" w:rsidRDefault="008073F3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Когда люди платят НДС?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какие товары и почему вводятся акцизы?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почему государство собирает налоги.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налогов.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Описывать, как и когда платятся налоги.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Рассчитывать величину подоходного налога и НДС.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Объяснять, почему вводятся акцизные налоги.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последствия невыплаты налогов для граждан.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Приводить примеры выплаты налогов в семье</w:t>
            </w: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Социальные пособия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виды пособий и оценить последствия их выплаты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Почему государство поддерживает некоторые категории людей?</w:t>
            </w:r>
          </w:p>
          <w:p w:rsidR="008073F3" w:rsidRDefault="008073F3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Откуда государство берёт деньги на выплату пособий?</w:t>
            </w:r>
          </w:p>
          <w:p w:rsidR="008073F3" w:rsidRDefault="008073F3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чего зависит размер пенсии?</w:t>
            </w:r>
          </w:p>
          <w:p w:rsidR="008073F3" w:rsidRDefault="008073F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Должны ли все студенты получать одинаковые стипендии?</w:t>
            </w:r>
          </w:p>
          <w:p w:rsidR="008073F3" w:rsidRDefault="008073F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Что может произойти, если людям не оплачивать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больничные</w:t>
            </w:r>
            <w:proofErr w:type="gramEnd"/>
          </w:p>
          <w:p w:rsidR="008073F3" w:rsidRDefault="008073F3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листы? Что может произойти,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если людям полностью платить зарплату во время болезни?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Пособие. Пенсия. Пенсионный фонд. Стипендия. Больничный лист. Пособие по безработице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почему существуют социальные выплаты. Описывать ситуации, при которых выплачиваются пособия,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при-водить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примеры пособий. Находить информацию о социальных выплатах</w:t>
            </w: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мини-проектов 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«Социальные пособия»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 работа по разделу 3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работ по группам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разделу «Семья и государство: как они взаимодействуют»,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Понятия к разделу 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к 3 разделу</w:t>
            </w:r>
          </w:p>
        </w:tc>
      </w:tr>
      <w:tr w:rsidR="008073F3" w:rsidTr="008073F3">
        <w:tc>
          <w:tcPr>
            <w:tcW w:w="1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0" w:right="7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0" w:right="7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4.УСЛУГИ ФИНАНСОВЫХ ОРГАНИЗАЦИЙ И СОБСТВЕННЫЙ БИЗНЕС. (10 ч)</w:t>
            </w: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20" w:right="7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7б.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7б 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14.01.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накопить, чтобы купить.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Банковские услуги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E1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Исследуем, какими банковскими услугами пользуется семья</w:t>
            </w:r>
          </w:p>
          <w:p w:rsidR="008073F3" w:rsidRPr="007420E1" w:rsidRDefault="008073F3" w:rsidP="0074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0E1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420E1" w:rsidRPr="007420E1" w:rsidRDefault="007420E1" w:rsidP="0074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Pr="00463E4C" w:rsidRDefault="008073F3" w:rsidP="00463E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виды банковских услуг для физических лиц и объяснить значение банков для экономики семьи.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занимаются банки?</w:t>
            </w:r>
          </w:p>
          <w:p w:rsidR="008073F3" w:rsidRDefault="008073F3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банки получают прибыль?</w:t>
            </w:r>
          </w:p>
          <w:p w:rsidR="008073F3" w:rsidRDefault="008073F3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люди хранят деньги в банках?</w:t>
            </w:r>
          </w:p>
          <w:p w:rsidR="008073F3" w:rsidRDefault="008073F3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каких условиях банк выдаёт кредиты?</w:t>
            </w:r>
          </w:p>
          <w:p w:rsidR="008073F3" w:rsidRDefault="008073F3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произойдёт с вкладом, если банк разорится?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Банки. Вклады (депозиты). Процентная ставка. Страхование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вкла-дов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Агентство по страхованию вкладов. Кредит. Залог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Приводить примеры банковских услуг.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Описывать условия вкладов и кредитов.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Объяснять, от чего зависит размер выплат по вкладу. Объяснять, почему и как страхуются вклады.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Находить информацию о вкладах и кредитах. 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 причины и последствия решений о взятии кредита.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Объяснять условия кредита, приводить примеры.</w:t>
            </w:r>
          </w:p>
          <w:p w:rsidR="008073F3" w:rsidRDefault="00807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Рассчитывать проценты по депозитам и кредитам.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Объяснять принцип работы пластиковой карты.</w:t>
            </w: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Собственный бизнес- 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проблемы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предпринимательской деятельности и основных проблемах малого бизнеса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Кого мы называем предпринимателем?</w:t>
            </w:r>
          </w:p>
          <w:p w:rsidR="008073F3" w:rsidRDefault="008073F3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может заниматься фирма?</w:t>
            </w:r>
          </w:p>
          <w:p w:rsidR="008073F3" w:rsidRDefault="008073F3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Какие существуют формы бизнеса?</w:t>
            </w:r>
          </w:p>
          <w:p w:rsidR="008073F3" w:rsidRDefault="008073F3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бизнес-инкубатор?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Бизнес. Малый бизнес. Бизнес-план. Кредит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Сравнивать возможности работы по найму и собственного бизнеса. Объяснять, как и почему государство и частные организации поддерживают малый бизнес. Объяснять, что такое бизнес-план. 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Приводить примеры бизнеса, которым занимаются подростки</w:t>
            </w: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Валюта в современном мире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познакомить с основными валютами и объяснить, как определяется валютный курс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Зачем люди обменивают одну валюту на другую?</w:t>
            </w:r>
          </w:p>
          <w:p w:rsidR="008073F3" w:rsidRDefault="008073F3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Почему в обменных пунктах всегда указаны две цены?</w:t>
            </w:r>
          </w:p>
          <w:p w:rsidR="008073F3" w:rsidRDefault="008073F3">
            <w:pPr>
              <w:tabs>
                <w:tab w:val="left" w:pos="24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Что такое конвертируемая валюта?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Откуда в стране иностранная валюта?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Валюта. Валютный курс. Обменный пункт. Валютный вклад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Приводить примеры валют разных стран. </w:t>
            </w: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Объяснять, что такое валютный курс. </w:t>
            </w:r>
          </w:p>
          <w:p w:rsidR="008073F3" w:rsidRDefault="008073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Находить информацию о валютных курсах. 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Проводить расчёты с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валютными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курса</w:t>
            </w:r>
          </w:p>
        </w:tc>
      </w:tr>
      <w:tr w:rsidR="008073F3" w:rsidTr="008073F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Итоговая работа по курсу «Финансовая грамотность».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Обобщение курса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курсу «Финансовая грамотность», совершенствовать исследовательские и творческие навыки, навыки групповой работы и публичных выступлений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F3" w:rsidRDefault="008073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по курсу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F3" w:rsidRDefault="008073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Компетенции по курсу</w:t>
            </w:r>
          </w:p>
        </w:tc>
      </w:tr>
    </w:tbl>
    <w:p w:rsidR="008073F3" w:rsidRDefault="008073F3"/>
    <w:p w:rsidR="008073F3" w:rsidRDefault="008073F3"/>
    <w:sectPr w:rsidR="008073F3" w:rsidSect="000A1177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7155648"/>
    <w:multiLevelType w:val="hybridMultilevel"/>
    <w:tmpl w:val="929CF12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0975"/>
    <w:multiLevelType w:val="hybridMultilevel"/>
    <w:tmpl w:val="F7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557E5"/>
    <w:multiLevelType w:val="hybridMultilevel"/>
    <w:tmpl w:val="8C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1484"/>
    <w:multiLevelType w:val="hybridMultilevel"/>
    <w:tmpl w:val="71289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2901"/>
    <w:multiLevelType w:val="hybridMultilevel"/>
    <w:tmpl w:val="0A8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6"/>
    <w:rsid w:val="00063604"/>
    <w:rsid w:val="000669D6"/>
    <w:rsid w:val="000A1177"/>
    <w:rsid w:val="00193B9C"/>
    <w:rsid w:val="001A6080"/>
    <w:rsid w:val="00206487"/>
    <w:rsid w:val="002925C5"/>
    <w:rsid w:val="004022B6"/>
    <w:rsid w:val="00463E4C"/>
    <w:rsid w:val="004B44E5"/>
    <w:rsid w:val="004C12AA"/>
    <w:rsid w:val="004D3ED6"/>
    <w:rsid w:val="006A5EF7"/>
    <w:rsid w:val="006B4FCE"/>
    <w:rsid w:val="0073760A"/>
    <w:rsid w:val="007420E1"/>
    <w:rsid w:val="00781A7D"/>
    <w:rsid w:val="007B347B"/>
    <w:rsid w:val="008073F3"/>
    <w:rsid w:val="00835B4C"/>
    <w:rsid w:val="00B946B6"/>
    <w:rsid w:val="00BA586D"/>
    <w:rsid w:val="00D12FF7"/>
    <w:rsid w:val="00D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C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C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88159-0682-4E32-A83E-F6D53BB6B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2021-04-18T17:01:00Z</cp:lastPrinted>
  <dcterms:created xsi:type="dcterms:W3CDTF">2021-04-15T18:58:00Z</dcterms:created>
  <dcterms:modified xsi:type="dcterms:W3CDTF">2021-04-19T08:28:00Z</dcterms:modified>
</cp:coreProperties>
</file>