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984BA6">
        <w:rPr>
          <w:rFonts w:ascii="Times New Roman" w:eastAsia="Times New Roman" w:hAnsi="Times New Roman" w:cs="Times New Roman"/>
          <w:b/>
          <w:bCs/>
          <w:sz w:val="28"/>
          <w:szCs w:val="28"/>
        </w:rPr>
        <w:t>в 11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446FE" w:rsidRPr="004446FE" w:rsidRDefault="004446FE" w:rsidP="004446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физике 11  </w:t>
      </w:r>
      <w:proofErr w:type="spellStart"/>
      <w:r w:rsidRPr="004446F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446FE">
        <w:rPr>
          <w:rFonts w:ascii="Times New Roman" w:eastAsia="Calibri" w:hAnsi="Times New Roman" w:cs="Times New Roman"/>
          <w:sz w:val="28"/>
          <w:szCs w:val="28"/>
        </w:rPr>
        <w:t xml:space="preserve">. составлена на основе </w:t>
      </w:r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среднего (полного) общего образования по физике 10-11 классы. Базовый уровень</w:t>
      </w:r>
      <w:proofErr w:type="gramStart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для общеобразовательных учреждений. Физика. Астрономия.  7-11 классы. Составители: В.А. Коровин, В.А. Орлов; </w:t>
      </w:r>
      <w:proofErr w:type="gramStart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Дрофа, 2009г.</w:t>
      </w:r>
      <w:r w:rsidRPr="004446FE">
        <w:rPr>
          <w:rFonts w:ascii="Times New Roman" w:eastAsia="Calibri" w:hAnsi="Times New Roman" w:cs="Times New Roman"/>
          <w:sz w:val="28"/>
          <w:szCs w:val="28"/>
        </w:rPr>
        <w:t>, на основе авторских программ ( авторов  Г.Я. Мякишева), с учетом требований ФК ГОС.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Целями изучения физики в средней </w:t>
      </w:r>
      <w:proofErr w:type="gramStart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полной) школе являются</w:t>
      </w:r>
      <w:r w:rsidRPr="004446F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446FE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 формирование у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приобретение обучающимися опыта разнообразной деятельности, опыта познания и самопознания; ключевых навыков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>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4446FE" w:rsidP="004446FE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ind w:left="708" w:hanging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Электродинамика (15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Колебания и волны (28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Оптика (13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Основы специальной теории относительности     (4ч)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Излучения и спектры (5 часов)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Квантовая физика (20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Астрономия  (9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Значение физики для понимания мира и развития производительных сил (1 ч)</w:t>
      </w:r>
    </w:p>
    <w:p w:rsidR="00F27F4A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Обобщающее повторение – 3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В МБОУ СОШ №3  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физики в 10 - 11 классах </w:t>
      </w: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отведено по три часа в неделю. (1 час школьный компонент)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="004D04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программе 102 ч, фактически – 98</w:t>
      </w:r>
      <w:bookmarkStart w:id="0" w:name="_GoBack"/>
      <w:bookmarkEnd w:id="0"/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-5, лабораторных – 5ч.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4446FE"/>
    <w:rsid w:val="004D047A"/>
    <w:rsid w:val="00984BA6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8</cp:revision>
  <dcterms:created xsi:type="dcterms:W3CDTF">2019-10-17T16:26:00Z</dcterms:created>
  <dcterms:modified xsi:type="dcterms:W3CDTF">2020-12-10T08:58:00Z</dcterms:modified>
</cp:coreProperties>
</file>