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21" w:rsidRDefault="001A718A" w:rsidP="001A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A718A" w:rsidRDefault="001A718A" w:rsidP="001A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изобразительному искусству в 3 классе</w:t>
      </w:r>
    </w:p>
    <w:p w:rsidR="001A718A" w:rsidRDefault="001A718A" w:rsidP="001A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60221">
        <w:rPr>
          <w:rFonts w:ascii="Times New Roman" w:hAnsi="Times New Roman" w:cs="Times New Roman"/>
          <w:b/>
          <w:sz w:val="28"/>
          <w:szCs w:val="28"/>
        </w:rPr>
        <w:t>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A718A" w:rsidRDefault="001A718A" w:rsidP="001A718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18A" w:rsidRDefault="001A718A" w:rsidP="001A71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 по </w:t>
      </w:r>
      <w:r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учащихся 3 класса начального общего образования составлена на основе Федерального государственного образовательного стандарта начального общего обра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зования (ФГОС НОО утверждён приказом Министерства образования и науки Российской федерации от 06.10.2009 г. № 373); авторской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«Изобразительное искусство и художественный труд» под руководством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М. Просвещение, 2011.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(Предметная линия учебников системы «Школа России». 1- 4 классы: сборника рабочих программ для начальных классов, 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г.), основной образовательной программы школы на 20</w:t>
      </w:r>
      <w:r w:rsidR="00B60221">
        <w:rPr>
          <w:rFonts w:ascii="Times New Roman" w:eastAsia="Times New Roman" w:hAnsi="Times New Roman" w:cs="Times New Roman"/>
          <w:sz w:val="28"/>
          <w:szCs w:val="28"/>
          <w:lang w:eastAsia="ar-SA"/>
        </w:rPr>
        <w:t>21-2022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1A718A" w:rsidRDefault="001A718A" w:rsidP="001A718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A718A" w:rsidRDefault="001A718A" w:rsidP="001A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1A718A" w:rsidRDefault="001A718A" w:rsidP="001A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1A718A" w:rsidRDefault="001A718A" w:rsidP="001A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1A718A" w:rsidRDefault="001A718A" w:rsidP="001A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элементарными умениями, навыками, способами художественной деятельности; </w:t>
      </w:r>
    </w:p>
    <w:p w:rsidR="001A718A" w:rsidRPr="00B83F76" w:rsidRDefault="001A718A" w:rsidP="00B83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1A718A" w:rsidRDefault="001A718A" w:rsidP="001A718A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1A718A" w:rsidRDefault="0074735F" w:rsidP="001A718A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Искусство в твоем доме - 8</w:t>
      </w:r>
      <w:r w:rsidR="001A718A">
        <w:rPr>
          <w:rStyle w:val="c1"/>
          <w:bCs/>
          <w:color w:val="000000"/>
          <w:sz w:val="28"/>
          <w:szCs w:val="28"/>
        </w:rPr>
        <w:t xml:space="preserve"> часов.</w:t>
      </w:r>
    </w:p>
    <w:p w:rsidR="001A718A" w:rsidRDefault="001A718A" w:rsidP="001A718A">
      <w:pPr>
        <w:pStyle w:val="c0"/>
        <w:spacing w:before="0" w:beforeAutospacing="0" w:after="0" w:afterAutospacing="0" w:line="270" w:lineRule="atLeast"/>
        <w:ind w:right="49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Искусс</w:t>
      </w:r>
      <w:r w:rsidR="0074735F">
        <w:rPr>
          <w:rStyle w:val="c1"/>
          <w:bCs/>
          <w:color w:val="000000"/>
          <w:sz w:val="28"/>
          <w:szCs w:val="28"/>
        </w:rPr>
        <w:t>тво на улицах твоего города  - 7</w:t>
      </w:r>
      <w:r>
        <w:rPr>
          <w:rStyle w:val="c1"/>
          <w:bCs/>
          <w:color w:val="000000"/>
          <w:sz w:val="28"/>
          <w:szCs w:val="28"/>
        </w:rPr>
        <w:t xml:space="preserve"> часов.</w:t>
      </w:r>
    </w:p>
    <w:p w:rsidR="001A718A" w:rsidRDefault="001A718A" w:rsidP="001A718A">
      <w:pPr>
        <w:pStyle w:val="c0"/>
        <w:spacing w:before="0" w:beforeAutospacing="0" w:after="0" w:afterAutospacing="0" w:line="270" w:lineRule="atLeast"/>
        <w:ind w:right="1756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Художник и зрелище - 10 часов.</w:t>
      </w:r>
    </w:p>
    <w:p w:rsidR="001A718A" w:rsidRPr="00B83F76" w:rsidRDefault="0074735F" w:rsidP="00B83F76">
      <w:pPr>
        <w:pStyle w:val="c0"/>
        <w:spacing w:before="0" w:beforeAutospacing="0" w:after="0" w:afterAutospacing="0" w:line="270" w:lineRule="atLeast"/>
        <w:ind w:right="14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Художник и музей  - 9</w:t>
      </w:r>
      <w:r w:rsidR="001A718A">
        <w:rPr>
          <w:rStyle w:val="c1"/>
          <w:bCs/>
          <w:color w:val="000000"/>
          <w:sz w:val="28"/>
          <w:szCs w:val="28"/>
        </w:rPr>
        <w:t xml:space="preserve"> часов.</w:t>
      </w:r>
    </w:p>
    <w:p w:rsidR="001A718A" w:rsidRDefault="001A718A" w:rsidP="001A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учебного предмета в учебном плане.</w:t>
      </w:r>
    </w:p>
    <w:p w:rsidR="001A718A" w:rsidRDefault="00B83F76" w:rsidP="00D0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B83F76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B83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 3 предусмотрено обязательное изучение изобразительного </w:t>
      </w:r>
      <w:proofErr w:type="spellStart"/>
      <w:r w:rsidRPr="00B83F76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искасства</w:t>
      </w:r>
      <w:proofErr w:type="spellEnd"/>
      <w:r w:rsidRPr="00B83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объеме 34 часа. Согласно календарному учебному графику и расписанию уроков на 2021- 2022 учебный год в МБОУ </w:t>
      </w:r>
      <w:proofErr w:type="spellStart"/>
      <w:r w:rsidRPr="00B83F76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B83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31 час. В текущем учебном году Правительство РФ определило 3 праздничных дней (8 марта,  3 и  10 мая), совпадающих с расписанием  изобразительного искусства. Темы уроков, выпавшие в праздничные дни, будут </w:t>
      </w:r>
      <w:bookmarkStart w:id="0" w:name="_GoBack"/>
      <w:bookmarkEnd w:id="0"/>
      <w:r w:rsidRPr="00B83F7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выданы в полном объёме за счёт объединения тем учебной программы.  Учебный материал изучается в полном объеме.</w:t>
      </w:r>
    </w:p>
    <w:p w:rsidR="001A718A" w:rsidRDefault="001A718A" w:rsidP="001A718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3E8D" w:rsidRPr="00B10D99" w:rsidRDefault="001A718A" w:rsidP="00B1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C126D5">
        <w:rPr>
          <w:rFonts w:ascii="Times New Roman" w:hAnsi="Times New Roman" w:cs="Times New Roman"/>
          <w:sz w:val="28"/>
          <w:szCs w:val="28"/>
        </w:rPr>
        <w:t>Калужская Тамара Васильевна</w:t>
      </w:r>
      <w:r w:rsidR="00D0549A">
        <w:rPr>
          <w:rFonts w:ascii="Times New Roman" w:hAnsi="Times New Roman" w:cs="Times New Roman"/>
          <w:sz w:val="28"/>
          <w:szCs w:val="28"/>
        </w:rPr>
        <w:t>,</w:t>
      </w:r>
      <w:r w:rsidR="00576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sectPr w:rsidR="00A63E8D" w:rsidRPr="00B10D99" w:rsidSect="001A718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18A"/>
    <w:rsid w:val="001A718A"/>
    <w:rsid w:val="00576772"/>
    <w:rsid w:val="0074735F"/>
    <w:rsid w:val="00A63E8D"/>
    <w:rsid w:val="00B10D99"/>
    <w:rsid w:val="00B60221"/>
    <w:rsid w:val="00B83F76"/>
    <w:rsid w:val="00C126D5"/>
    <w:rsid w:val="00D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1A7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2116</Characters>
  <Application>Microsoft Office Word</Application>
  <DocSecurity>0</DocSecurity>
  <Lines>17</Lines>
  <Paragraphs>4</Paragraphs>
  <ScaleCrop>false</ScaleCrop>
  <Company>SHOOL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KABFIZ1</cp:lastModifiedBy>
  <cp:revision>11</cp:revision>
  <dcterms:created xsi:type="dcterms:W3CDTF">2019-10-18T10:22:00Z</dcterms:created>
  <dcterms:modified xsi:type="dcterms:W3CDTF">2021-10-18T09:14:00Z</dcterms:modified>
</cp:coreProperties>
</file>